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Look w:val="04A0" w:firstRow="1" w:lastRow="0" w:firstColumn="1" w:lastColumn="0" w:noHBand="0" w:noVBand="1"/>
      </w:tblPr>
      <w:tblGrid>
        <w:gridCol w:w="440"/>
        <w:gridCol w:w="63"/>
        <w:gridCol w:w="8842"/>
      </w:tblGrid>
      <w:tr w:rsidR="00204280" w14:paraId="5BC0099B" w14:textId="77777777" w:rsidTr="004E7788">
        <w:tc>
          <w:tcPr>
            <w:tcW w:w="9345" w:type="dxa"/>
            <w:gridSpan w:val="3"/>
          </w:tcPr>
          <w:p w14:paraId="1FA36E02" w14:textId="77777777" w:rsidR="00204280" w:rsidRPr="00120A99" w:rsidRDefault="00204280" w:rsidP="00EA3739">
            <w:r w:rsidRPr="00120A99">
              <w:t>Заключение об определении сферы охвата оценки воздействия на окружающую среду и (или) скрининга воздействий намечаемой деятельности</w:t>
            </w:r>
          </w:p>
        </w:tc>
      </w:tr>
      <w:tr w:rsidR="00204280" w14:paraId="5E5A6162" w14:textId="77777777" w:rsidTr="004E7788">
        <w:tc>
          <w:tcPr>
            <w:tcW w:w="9345" w:type="dxa"/>
            <w:gridSpan w:val="3"/>
            <w:shd w:val="clear" w:color="auto" w:fill="00B0F0"/>
          </w:tcPr>
          <w:p w14:paraId="713D7910" w14:textId="77777777" w:rsidR="00204280" w:rsidRPr="00120A99" w:rsidRDefault="00204280" w:rsidP="00A857D9">
            <w:pPr>
              <w:jc w:val="both"/>
              <w:rPr>
                <w:b/>
                <w:sz w:val="24"/>
                <w:szCs w:val="24"/>
              </w:rPr>
            </w:pPr>
            <w:r w:rsidRPr="00120A99">
              <w:rPr>
                <w:b/>
                <w:sz w:val="24"/>
                <w:szCs w:val="24"/>
              </w:rPr>
              <w:t>Специализированные поля для подачи заявления</w:t>
            </w:r>
          </w:p>
        </w:tc>
      </w:tr>
      <w:tr w:rsidR="00204280" w14:paraId="11AEC3EB" w14:textId="77777777" w:rsidTr="004E7788">
        <w:tc>
          <w:tcPr>
            <w:tcW w:w="503" w:type="dxa"/>
            <w:gridSpan w:val="2"/>
            <w:vMerge w:val="restart"/>
            <w:vAlign w:val="center"/>
          </w:tcPr>
          <w:p w14:paraId="4C56CF22" w14:textId="77777777" w:rsidR="00204280" w:rsidRPr="00437A46" w:rsidRDefault="00204280" w:rsidP="00A857D9">
            <w:pPr>
              <w:jc w:val="both"/>
              <w:rPr>
                <w:sz w:val="24"/>
                <w:szCs w:val="24"/>
              </w:rPr>
            </w:pPr>
            <w:r w:rsidRPr="00437A46">
              <w:rPr>
                <w:sz w:val="24"/>
                <w:szCs w:val="24"/>
              </w:rPr>
              <w:t>1</w:t>
            </w:r>
          </w:p>
        </w:tc>
        <w:tc>
          <w:tcPr>
            <w:tcW w:w="8842" w:type="dxa"/>
          </w:tcPr>
          <w:p w14:paraId="39551FB9" w14:textId="77777777" w:rsidR="00204280" w:rsidRPr="00437A46" w:rsidRDefault="00204280" w:rsidP="00A857D9">
            <w:pPr>
              <w:jc w:val="both"/>
              <w:rPr>
                <w:b/>
                <w:sz w:val="24"/>
                <w:szCs w:val="24"/>
              </w:rPr>
            </w:pPr>
            <w:r w:rsidRPr="00437A46">
              <w:rPr>
                <w:b/>
                <w:sz w:val="24"/>
                <w:szCs w:val="24"/>
              </w:rPr>
              <w:t xml:space="preserve">Общее описание видов намечаемой деятельности, и их классификация согласно приложению 1 Экологического кодекса Республики Казахстан (далее - </w:t>
            </w:r>
            <w:proofErr w:type="gramStart"/>
            <w:r w:rsidRPr="00437A46">
              <w:rPr>
                <w:b/>
                <w:sz w:val="24"/>
                <w:szCs w:val="24"/>
              </w:rPr>
              <w:t>Кодекс)*</w:t>
            </w:r>
            <w:proofErr w:type="gramEnd"/>
            <w:r w:rsidRPr="00437A46">
              <w:rPr>
                <w:b/>
                <w:sz w:val="24"/>
                <w:szCs w:val="24"/>
              </w:rPr>
              <w:t>:</w:t>
            </w:r>
          </w:p>
        </w:tc>
      </w:tr>
      <w:tr w:rsidR="00204280" w14:paraId="3680B263" w14:textId="77777777" w:rsidTr="004E7788">
        <w:tc>
          <w:tcPr>
            <w:tcW w:w="503" w:type="dxa"/>
            <w:gridSpan w:val="2"/>
            <w:vMerge/>
            <w:vAlign w:val="center"/>
          </w:tcPr>
          <w:p w14:paraId="789EBB53" w14:textId="77777777" w:rsidR="00204280" w:rsidRPr="00437A46" w:rsidRDefault="00204280" w:rsidP="00A857D9">
            <w:pPr>
              <w:jc w:val="both"/>
              <w:rPr>
                <w:sz w:val="24"/>
                <w:szCs w:val="24"/>
              </w:rPr>
            </w:pPr>
          </w:p>
        </w:tc>
        <w:tc>
          <w:tcPr>
            <w:tcW w:w="8842" w:type="dxa"/>
          </w:tcPr>
          <w:p w14:paraId="209176DF" w14:textId="5E059EAA" w:rsidR="00AD6F87" w:rsidRDefault="00AD6F87" w:rsidP="00C94708">
            <w:pPr>
              <w:jc w:val="both"/>
              <w:rPr>
                <w:sz w:val="24"/>
                <w:szCs w:val="24"/>
              </w:rPr>
            </w:pPr>
            <w:r w:rsidRPr="00AD6F87">
              <w:rPr>
                <w:sz w:val="24"/>
                <w:szCs w:val="24"/>
              </w:rPr>
              <w:t>Разработка месторождения осадочных пород (щебенистого грунта, дресвяного грунта, дресвяного грунта с суглинистым заполнителем, песка гравелистого, суглинков) «Северный» предусматривает отработку всех утвержденных запасов.</w:t>
            </w:r>
            <w:r>
              <w:rPr>
                <w:sz w:val="24"/>
                <w:szCs w:val="24"/>
              </w:rPr>
              <w:t xml:space="preserve"> </w:t>
            </w:r>
          </w:p>
          <w:p w14:paraId="50931B07" w14:textId="49C290DE" w:rsidR="00204280" w:rsidRPr="00C94708" w:rsidRDefault="00C94708" w:rsidP="00C94708">
            <w:pPr>
              <w:jc w:val="both"/>
            </w:pPr>
            <w:r w:rsidRPr="00C94708">
              <w:rPr>
                <w:sz w:val="24"/>
                <w:szCs w:val="24"/>
              </w:rPr>
              <w:t>Согласно приложению 1 ЭК РК</w:t>
            </w:r>
            <w:r>
              <w:rPr>
                <w:sz w:val="24"/>
                <w:szCs w:val="24"/>
              </w:rPr>
              <w:t xml:space="preserve"> деятельность относится к</w:t>
            </w:r>
            <w:r w:rsidRPr="00C94708">
              <w:rPr>
                <w:sz w:val="24"/>
                <w:szCs w:val="24"/>
              </w:rPr>
              <w:t xml:space="preserve"> п</w:t>
            </w:r>
            <w:r w:rsidR="00AD6F87">
              <w:rPr>
                <w:sz w:val="24"/>
                <w:szCs w:val="24"/>
              </w:rPr>
              <w:t xml:space="preserve"> </w:t>
            </w:r>
            <w:r w:rsidR="006D15B2">
              <w:rPr>
                <w:sz w:val="24"/>
                <w:szCs w:val="24"/>
              </w:rPr>
              <w:t>2.5</w:t>
            </w:r>
            <w:r w:rsidR="006D15B2" w:rsidRPr="00C94708">
              <w:rPr>
                <w:sz w:val="24"/>
                <w:szCs w:val="24"/>
              </w:rPr>
              <w:t xml:space="preserve"> </w:t>
            </w:r>
            <w:r w:rsidR="006D15B2">
              <w:rPr>
                <w:sz w:val="24"/>
                <w:szCs w:val="24"/>
              </w:rPr>
              <w:t>Раздела</w:t>
            </w:r>
            <w:r w:rsidR="00AD6F87">
              <w:rPr>
                <w:sz w:val="24"/>
                <w:szCs w:val="24"/>
              </w:rPr>
              <w:t xml:space="preserve"> 2</w:t>
            </w:r>
            <w:r w:rsidRPr="00C94708">
              <w:rPr>
                <w:sz w:val="24"/>
                <w:szCs w:val="24"/>
              </w:rPr>
              <w:t xml:space="preserve"> </w:t>
            </w:r>
            <w:r w:rsidR="00AD6F87" w:rsidRPr="00AD6F87">
              <w:rPr>
                <w:sz w:val="24"/>
                <w:szCs w:val="24"/>
              </w:rPr>
              <w:t>добыча и переработка общераспространенных полезных ископаемых свыше 10 тыс. тонн в год</w:t>
            </w:r>
            <w:r w:rsidR="008978E3">
              <w:rPr>
                <w:sz w:val="24"/>
                <w:szCs w:val="24"/>
              </w:rPr>
              <w:t xml:space="preserve">. </w:t>
            </w:r>
          </w:p>
        </w:tc>
      </w:tr>
      <w:tr w:rsidR="00204280" w14:paraId="29E9C532" w14:textId="77777777" w:rsidTr="004E7788">
        <w:tc>
          <w:tcPr>
            <w:tcW w:w="9345" w:type="dxa"/>
            <w:gridSpan w:val="3"/>
            <w:shd w:val="clear" w:color="auto" w:fill="00B0F0"/>
            <w:vAlign w:val="center"/>
          </w:tcPr>
          <w:p w14:paraId="02484773" w14:textId="77777777" w:rsidR="00204280" w:rsidRPr="00120A99" w:rsidRDefault="00204280" w:rsidP="00A857D9">
            <w:pPr>
              <w:jc w:val="both"/>
              <w:rPr>
                <w:sz w:val="24"/>
                <w:szCs w:val="24"/>
              </w:rPr>
            </w:pPr>
            <w:r w:rsidRPr="00120A99">
              <w:rPr>
                <w:b/>
                <w:sz w:val="24"/>
                <w:szCs w:val="24"/>
              </w:rPr>
              <w:t>В случаях внесения в виды деятельности существенных изменений</w:t>
            </w:r>
          </w:p>
        </w:tc>
      </w:tr>
      <w:tr w:rsidR="00204280" w14:paraId="35CBDCC5" w14:textId="77777777" w:rsidTr="004E7788">
        <w:tc>
          <w:tcPr>
            <w:tcW w:w="440" w:type="dxa"/>
            <w:vMerge w:val="restart"/>
            <w:vAlign w:val="center"/>
          </w:tcPr>
          <w:p w14:paraId="083ECE69" w14:textId="77777777" w:rsidR="00204280" w:rsidRPr="00120A99" w:rsidRDefault="00204280" w:rsidP="00A857D9">
            <w:pPr>
              <w:jc w:val="both"/>
              <w:rPr>
                <w:sz w:val="24"/>
                <w:szCs w:val="24"/>
              </w:rPr>
            </w:pPr>
            <w:r w:rsidRPr="00120A99">
              <w:rPr>
                <w:sz w:val="24"/>
                <w:szCs w:val="24"/>
              </w:rPr>
              <w:t>2</w:t>
            </w:r>
          </w:p>
        </w:tc>
        <w:tc>
          <w:tcPr>
            <w:tcW w:w="8905" w:type="dxa"/>
            <w:gridSpan w:val="2"/>
          </w:tcPr>
          <w:p w14:paraId="6C8141F2" w14:textId="77777777" w:rsidR="00204280" w:rsidRPr="00120A99" w:rsidRDefault="00204280" w:rsidP="00A857D9">
            <w:pPr>
              <w:jc w:val="both"/>
              <w:rPr>
                <w:b/>
                <w:sz w:val="24"/>
                <w:szCs w:val="24"/>
              </w:rPr>
            </w:pPr>
            <w:r w:rsidRPr="00120A99">
              <w:rPr>
                <w:b/>
                <w:sz w:val="24"/>
                <w:szCs w:val="24"/>
              </w:rPr>
              <w:t xml:space="preserve">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(подпункт 3) пункта 1 статьи 65 </w:t>
            </w:r>
            <w:proofErr w:type="gramStart"/>
            <w:r w:rsidRPr="00120A99">
              <w:rPr>
                <w:b/>
                <w:sz w:val="24"/>
                <w:szCs w:val="24"/>
              </w:rPr>
              <w:t>Кодекса)*</w:t>
            </w:r>
            <w:proofErr w:type="gramEnd"/>
            <w:r w:rsidRPr="00120A99">
              <w:rPr>
                <w:b/>
                <w:sz w:val="24"/>
                <w:szCs w:val="24"/>
              </w:rPr>
              <w:t>:</w:t>
            </w:r>
          </w:p>
        </w:tc>
      </w:tr>
      <w:tr w:rsidR="00204280" w14:paraId="18F5AEFE" w14:textId="77777777" w:rsidTr="004E7788">
        <w:tc>
          <w:tcPr>
            <w:tcW w:w="440" w:type="dxa"/>
            <w:vMerge/>
            <w:vAlign w:val="center"/>
          </w:tcPr>
          <w:p w14:paraId="68E15525" w14:textId="77777777" w:rsidR="00204280" w:rsidRPr="00120A99" w:rsidRDefault="00204280" w:rsidP="00A857D9">
            <w:pPr>
              <w:jc w:val="both"/>
              <w:rPr>
                <w:sz w:val="24"/>
                <w:szCs w:val="24"/>
              </w:rPr>
            </w:pPr>
          </w:p>
        </w:tc>
        <w:tc>
          <w:tcPr>
            <w:tcW w:w="8905" w:type="dxa"/>
            <w:gridSpan w:val="2"/>
          </w:tcPr>
          <w:p w14:paraId="4DBE4F51" w14:textId="4536EDAE" w:rsidR="00C94708" w:rsidRPr="00EB5F1B" w:rsidRDefault="0002677D" w:rsidP="00E05B06">
            <w:pPr>
              <w:jc w:val="both"/>
              <w:rPr>
                <w:sz w:val="24"/>
                <w:szCs w:val="24"/>
                <w:highlight w:val="yellow"/>
              </w:rPr>
            </w:pPr>
            <w:r>
              <w:rPr>
                <w:sz w:val="24"/>
                <w:szCs w:val="24"/>
              </w:rPr>
              <w:t xml:space="preserve">В 2020 году получено разрешение </w:t>
            </w:r>
            <w:r w:rsidRPr="0002677D">
              <w:rPr>
                <w:sz w:val="24"/>
                <w:szCs w:val="24"/>
              </w:rPr>
              <w:t>на эмиссии в окружающую среду для объектов II, III категории № KZ66VCZ00630964 от 20.07.2020 г.</w:t>
            </w:r>
            <w:r>
              <w:rPr>
                <w:sz w:val="24"/>
                <w:szCs w:val="24"/>
              </w:rPr>
              <w:t xml:space="preserve"> Согласно разрешению, максимальный выброс составит </w:t>
            </w:r>
            <w:r w:rsidRPr="0002677D">
              <w:rPr>
                <w:sz w:val="24"/>
                <w:szCs w:val="24"/>
              </w:rPr>
              <w:t xml:space="preserve">151,641 т/год. </w:t>
            </w:r>
            <w:r>
              <w:rPr>
                <w:sz w:val="24"/>
                <w:szCs w:val="24"/>
              </w:rPr>
              <w:t xml:space="preserve">Существенные изменения отсутствуют. </w:t>
            </w:r>
            <w:r w:rsidRPr="0002677D">
              <w:rPr>
                <w:sz w:val="24"/>
                <w:szCs w:val="24"/>
              </w:rPr>
              <w:t xml:space="preserve"> </w:t>
            </w:r>
            <w:r>
              <w:rPr>
                <w:sz w:val="24"/>
                <w:szCs w:val="24"/>
              </w:rPr>
              <w:t xml:space="preserve"> Максимальный валовый выброс согласно нового календарного графика </w:t>
            </w:r>
            <w:r w:rsidR="00EB5F1B">
              <w:rPr>
                <w:sz w:val="24"/>
                <w:szCs w:val="24"/>
              </w:rPr>
              <w:t xml:space="preserve">составит </w:t>
            </w:r>
            <w:r w:rsidR="001F293F">
              <w:rPr>
                <w:sz w:val="24"/>
                <w:szCs w:val="24"/>
              </w:rPr>
              <w:t>150,443</w:t>
            </w:r>
            <w:r w:rsidR="002F3592">
              <w:rPr>
                <w:sz w:val="24"/>
                <w:szCs w:val="24"/>
              </w:rPr>
              <w:t xml:space="preserve"> </w:t>
            </w:r>
            <w:r w:rsidRPr="00EB5F1B">
              <w:rPr>
                <w:sz w:val="24"/>
                <w:szCs w:val="24"/>
              </w:rPr>
              <w:t>тонн.</w:t>
            </w:r>
          </w:p>
        </w:tc>
      </w:tr>
      <w:tr w:rsidR="00204280" w14:paraId="04A9797C" w14:textId="77777777" w:rsidTr="004E7788">
        <w:tc>
          <w:tcPr>
            <w:tcW w:w="440" w:type="dxa"/>
            <w:vMerge w:val="restart"/>
            <w:vAlign w:val="center"/>
          </w:tcPr>
          <w:p w14:paraId="24471493" w14:textId="77777777" w:rsidR="00204280" w:rsidRPr="00120A99" w:rsidRDefault="00204280" w:rsidP="00A857D9">
            <w:pPr>
              <w:jc w:val="both"/>
              <w:rPr>
                <w:sz w:val="24"/>
                <w:szCs w:val="24"/>
              </w:rPr>
            </w:pPr>
            <w:r w:rsidRPr="00120A99">
              <w:rPr>
                <w:sz w:val="24"/>
                <w:szCs w:val="24"/>
              </w:rPr>
              <w:t>3</w:t>
            </w:r>
          </w:p>
        </w:tc>
        <w:tc>
          <w:tcPr>
            <w:tcW w:w="8905" w:type="dxa"/>
            <w:gridSpan w:val="2"/>
          </w:tcPr>
          <w:p w14:paraId="55ED1E1F" w14:textId="42FA1079" w:rsidR="00204280" w:rsidRPr="00120A99" w:rsidRDefault="00204280" w:rsidP="00A857D9">
            <w:pPr>
              <w:jc w:val="both"/>
              <w:rPr>
                <w:b/>
                <w:sz w:val="24"/>
                <w:szCs w:val="24"/>
              </w:rPr>
            </w:pPr>
            <w:r w:rsidRPr="00120A99">
              <w:rPr>
                <w:b/>
                <w:sz w:val="24"/>
                <w:szCs w:val="24"/>
              </w:rPr>
              <w:t xml:space="preserve">Описание существенных изменений в виды деятельности и (или) деятельность объектов, в отношении которых ранее было выдано заключение о результатах </w:t>
            </w:r>
            <w:r w:rsidR="00C85D76" w:rsidRPr="00120A99">
              <w:rPr>
                <w:b/>
                <w:sz w:val="24"/>
                <w:szCs w:val="24"/>
              </w:rPr>
              <w:t xml:space="preserve">скрининга воздействий намечаемой деятельности </w:t>
            </w:r>
            <w:r w:rsidRPr="00120A99">
              <w:rPr>
                <w:b/>
                <w:sz w:val="24"/>
                <w:szCs w:val="24"/>
              </w:rPr>
              <w:t>с выводом об отсутствии необходимости проведения оценки воздействия на окружающую среду (подпункт 4) пункта 1 статьи 65 Кодекса)*:</w:t>
            </w:r>
          </w:p>
        </w:tc>
      </w:tr>
      <w:tr w:rsidR="00204280" w14:paraId="4175032A" w14:textId="77777777" w:rsidTr="004E7788">
        <w:tc>
          <w:tcPr>
            <w:tcW w:w="440" w:type="dxa"/>
            <w:vMerge/>
            <w:vAlign w:val="center"/>
          </w:tcPr>
          <w:p w14:paraId="74A644F0" w14:textId="77777777" w:rsidR="00204280" w:rsidRPr="00120A99" w:rsidRDefault="00204280" w:rsidP="00A857D9">
            <w:pPr>
              <w:jc w:val="both"/>
              <w:rPr>
                <w:sz w:val="24"/>
                <w:szCs w:val="24"/>
              </w:rPr>
            </w:pPr>
          </w:p>
        </w:tc>
        <w:tc>
          <w:tcPr>
            <w:tcW w:w="8905" w:type="dxa"/>
            <w:gridSpan w:val="2"/>
          </w:tcPr>
          <w:p w14:paraId="51FBBC56" w14:textId="4597F4AD" w:rsidR="00C94708" w:rsidRPr="00DF2679" w:rsidRDefault="00C85D76" w:rsidP="00C94708">
            <w:pPr>
              <w:jc w:val="both"/>
              <w:rPr>
                <w:sz w:val="24"/>
                <w:szCs w:val="24"/>
              </w:rPr>
            </w:pPr>
            <w:r w:rsidRPr="0002677D">
              <w:rPr>
                <w:b/>
                <w:sz w:val="24"/>
                <w:szCs w:val="24"/>
              </w:rPr>
              <w:t>Скрининг воздействий намечаемой деятельности не проводился.</w:t>
            </w:r>
            <w:r>
              <w:rPr>
                <w:b/>
                <w:sz w:val="24"/>
                <w:szCs w:val="24"/>
              </w:rPr>
              <w:t xml:space="preserve"> </w:t>
            </w:r>
          </w:p>
        </w:tc>
      </w:tr>
      <w:tr w:rsidR="00204280" w14:paraId="005110FF" w14:textId="77777777" w:rsidTr="004E7788">
        <w:tc>
          <w:tcPr>
            <w:tcW w:w="440" w:type="dxa"/>
            <w:vMerge w:val="restart"/>
            <w:vAlign w:val="center"/>
          </w:tcPr>
          <w:p w14:paraId="41072685" w14:textId="77777777" w:rsidR="00204280" w:rsidRPr="00120A99" w:rsidRDefault="00204280" w:rsidP="00A857D9">
            <w:pPr>
              <w:jc w:val="both"/>
              <w:rPr>
                <w:sz w:val="24"/>
                <w:szCs w:val="24"/>
              </w:rPr>
            </w:pPr>
            <w:r w:rsidRPr="00120A99">
              <w:rPr>
                <w:sz w:val="24"/>
                <w:szCs w:val="24"/>
              </w:rPr>
              <w:t>4</w:t>
            </w:r>
          </w:p>
        </w:tc>
        <w:tc>
          <w:tcPr>
            <w:tcW w:w="8905" w:type="dxa"/>
            <w:gridSpan w:val="2"/>
          </w:tcPr>
          <w:p w14:paraId="4A5D8200" w14:textId="77777777" w:rsidR="00204280" w:rsidRPr="00C6691A" w:rsidRDefault="00204280" w:rsidP="00A857D9">
            <w:pPr>
              <w:jc w:val="both"/>
              <w:rPr>
                <w:b/>
                <w:sz w:val="24"/>
                <w:szCs w:val="24"/>
                <w:highlight w:val="yellow"/>
              </w:rPr>
            </w:pPr>
            <w:r w:rsidRPr="00026826">
              <w:rPr>
                <w:b/>
                <w:sz w:val="24"/>
                <w:szCs w:val="24"/>
              </w:rPr>
              <w:t>Сведения о предполагаемом месте осуществления намечаемой деятельности, обоснование выбора места и возможностях выбора других мест*:</w:t>
            </w:r>
          </w:p>
        </w:tc>
      </w:tr>
      <w:tr w:rsidR="00204280" w14:paraId="148402D1" w14:textId="77777777" w:rsidTr="004E7788">
        <w:tc>
          <w:tcPr>
            <w:tcW w:w="440" w:type="dxa"/>
            <w:vMerge/>
            <w:vAlign w:val="center"/>
          </w:tcPr>
          <w:p w14:paraId="4105B5B1" w14:textId="77777777" w:rsidR="00204280" w:rsidRPr="00120A99" w:rsidRDefault="00204280" w:rsidP="00A857D9">
            <w:pPr>
              <w:jc w:val="both"/>
              <w:rPr>
                <w:sz w:val="24"/>
                <w:szCs w:val="24"/>
              </w:rPr>
            </w:pPr>
          </w:p>
        </w:tc>
        <w:tc>
          <w:tcPr>
            <w:tcW w:w="8905" w:type="dxa"/>
            <w:gridSpan w:val="2"/>
          </w:tcPr>
          <w:p w14:paraId="3EED72C2" w14:textId="049E15F8" w:rsidR="00E82398" w:rsidRPr="004C20C2" w:rsidRDefault="00E82398" w:rsidP="00E82398">
            <w:pPr>
              <w:ind w:firstLine="709"/>
              <w:jc w:val="both"/>
            </w:pPr>
            <w:r w:rsidRPr="004C20C2">
              <w:t>Месторождение «Северный» расположен</w:t>
            </w:r>
            <w:r w:rsidR="00FA1606" w:rsidRPr="004C20C2">
              <w:t>о</w:t>
            </w:r>
            <w:r w:rsidRPr="004C20C2">
              <w:t xml:space="preserve"> на землях города Экибастуз Павлодарской области Республики Казахстан, в 170 км, юго-западнее областного центра – г. Павлодар, в 60 км западнее районного центра – г. Экибастуз и в 18 км севернее железнодорожных станций Бозшаколь и Шидерты, расположенных на магистрали Павлодар – Астана. Ближайшие населенные пункты – пос. </w:t>
            </w:r>
            <w:proofErr w:type="spellStart"/>
            <w:r w:rsidRPr="004C20C2">
              <w:t>Торткудук</w:t>
            </w:r>
            <w:proofErr w:type="spellEnd"/>
            <w:r w:rsidRPr="004C20C2">
              <w:t xml:space="preserve">, находящийся на расстоянии 17 км к югу от </w:t>
            </w:r>
            <w:proofErr w:type="spellStart"/>
            <w:r w:rsidRPr="004C20C2">
              <w:t>месторожденя</w:t>
            </w:r>
            <w:proofErr w:type="spellEnd"/>
            <w:r w:rsidRPr="004C20C2">
              <w:t xml:space="preserve">, и пос. </w:t>
            </w:r>
            <w:proofErr w:type="spellStart"/>
            <w:r w:rsidRPr="004C20C2">
              <w:t>Байет</w:t>
            </w:r>
            <w:proofErr w:type="spellEnd"/>
            <w:r w:rsidRPr="004C20C2">
              <w:t>.</w:t>
            </w:r>
          </w:p>
          <w:p w14:paraId="425AEF3A" w14:textId="2955BFAA" w:rsidR="00D944EB" w:rsidRDefault="00D944EB" w:rsidP="00C94708">
            <w:pPr>
              <w:jc w:val="both"/>
              <w:rPr>
                <w:rFonts w:eastAsia="Batang"/>
                <w:sz w:val="20"/>
                <w:lang w:eastAsia="ko-KR"/>
              </w:rPr>
            </w:pPr>
            <w:r w:rsidRPr="004C20C2">
              <w:rPr>
                <w:sz w:val="24"/>
                <w:szCs w:val="24"/>
              </w:rPr>
              <w:t xml:space="preserve">Координаты: </w:t>
            </w:r>
            <w:r w:rsidRPr="004C20C2">
              <w:rPr>
                <w:sz w:val="20"/>
              </w:rPr>
              <w:t xml:space="preserve">1) </w:t>
            </w:r>
            <w:r w:rsidR="00E82398" w:rsidRPr="004C20C2">
              <w:rPr>
                <w:sz w:val="20"/>
                <w:lang w:eastAsia="zh-CN"/>
              </w:rPr>
              <w:t>51</w:t>
            </w:r>
            <w:r w:rsidR="00E82398" w:rsidRPr="004C20C2">
              <w:rPr>
                <w:sz w:val="20"/>
                <w:vertAlign w:val="superscript"/>
                <w:lang w:eastAsia="zh-CN"/>
              </w:rPr>
              <w:t>0</w:t>
            </w:r>
            <w:r w:rsidR="00E82398" w:rsidRPr="004C20C2">
              <w:rPr>
                <w:sz w:val="20"/>
                <w:lang w:eastAsia="zh-CN"/>
              </w:rPr>
              <w:t>53</w:t>
            </w:r>
            <w:r w:rsidR="00E82398" w:rsidRPr="004C20C2">
              <w:rPr>
                <w:sz w:val="20"/>
                <w:vertAlign w:val="superscript"/>
                <w:lang w:eastAsia="zh-CN"/>
              </w:rPr>
              <w:t>/</w:t>
            </w:r>
            <w:r w:rsidR="00E82398" w:rsidRPr="004C20C2">
              <w:rPr>
                <w:sz w:val="20"/>
                <w:lang w:eastAsia="zh-CN"/>
              </w:rPr>
              <w:t>25,91</w:t>
            </w:r>
            <w:r w:rsidR="00E82398" w:rsidRPr="004C20C2">
              <w:rPr>
                <w:sz w:val="20"/>
                <w:vertAlign w:val="superscript"/>
                <w:lang w:eastAsia="zh-CN"/>
              </w:rPr>
              <w:t>//</w:t>
            </w:r>
            <w:r w:rsidR="00234F49" w:rsidRPr="004C20C2">
              <w:rPr>
                <w:sz w:val="20"/>
              </w:rPr>
              <w:t xml:space="preserve"> С</w:t>
            </w:r>
            <w:r w:rsidRPr="004C20C2">
              <w:rPr>
                <w:sz w:val="20"/>
              </w:rPr>
              <w:t xml:space="preserve">, </w:t>
            </w:r>
            <w:r w:rsidR="00E82398" w:rsidRPr="004C20C2">
              <w:rPr>
                <w:rFonts w:eastAsia="Batang"/>
                <w:sz w:val="20"/>
                <w:lang w:eastAsia="ko-KR"/>
              </w:rPr>
              <w:t>74°14</w:t>
            </w:r>
            <w:r w:rsidR="00E82398" w:rsidRPr="004C20C2">
              <w:rPr>
                <w:sz w:val="20"/>
                <w:vertAlign w:val="superscript"/>
                <w:lang w:eastAsia="zh-CN"/>
              </w:rPr>
              <w:t>/</w:t>
            </w:r>
            <w:r w:rsidR="00E82398" w:rsidRPr="004C20C2">
              <w:rPr>
                <w:rFonts w:eastAsia="Batang"/>
                <w:sz w:val="20"/>
                <w:lang w:eastAsia="ko-KR"/>
              </w:rPr>
              <w:t>00,52</w:t>
            </w:r>
            <w:r w:rsidR="00E82398" w:rsidRPr="004C20C2">
              <w:rPr>
                <w:rFonts w:eastAsia="Batang"/>
                <w:sz w:val="20"/>
                <w:vertAlign w:val="superscript"/>
                <w:lang w:eastAsia="ko-KR"/>
              </w:rPr>
              <w:t xml:space="preserve">// </w:t>
            </w:r>
            <w:r w:rsidR="00234F49" w:rsidRPr="004C20C2">
              <w:rPr>
                <w:sz w:val="20"/>
              </w:rPr>
              <w:t>В</w:t>
            </w:r>
            <w:r w:rsidRPr="004C20C2">
              <w:rPr>
                <w:sz w:val="20"/>
              </w:rPr>
              <w:t xml:space="preserve"> 2) </w:t>
            </w:r>
            <w:r w:rsidR="00E82398" w:rsidRPr="004C20C2">
              <w:rPr>
                <w:sz w:val="20"/>
                <w:lang w:eastAsia="zh-CN"/>
              </w:rPr>
              <w:t>51</w:t>
            </w:r>
            <w:r w:rsidR="00E82398" w:rsidRPr="004C20C2">
              <w:rPr>
                <w:sz w:val="20"/>
                <w:vertAlign w:val="superscript"/>
                <w:lang w:eastAsia="zh-CN"/>
              </w:rPr>
              <w:t>0</w:t>
            </w:r>
            <w:r w:rsidR="00E82398" w:rsidRPr="004C20C2">
              <w:rPr>
                <w:sz w:val="20"/>
                <w:lang w:eastAsia="zh-CN"/>
              </w:rPr>
              <w:t>53</w:t>
            </w:r>
            <w:r w:rsidR="00E82398" w:rsidRPr="004C20C2">
              <w:rPr>
                <w:sz w:val="20"/>
                <w:vertAlign w:val="superscript"/>
                <w:lang w:eastAsia="zh-CN"/>
              </w:rPr>
              <w:t>/</w:t>
            </w:r>
            <w:r w:rsidR="00E82398" w:rsidRPr="004C20C2">
              <w:rPr>
                <w:sz w:val="20"/>
                <w:lang w:eastAsia="zh-CN"/>
              </w:rPr>
              <w:t>32,76</w:t>
            </w:r>
            <w:r w:rsidR="00E82398" w:rsidRPr="004C20C2">
              <w:rPr>
                <w:sz w:val="20"/>
                <w:vertAlign w:val="superscript"/>
                <w:lang w:eastAsia="zh-CN"/>
              </w:rPr>
              <w:t xml:space="preserve">// </w:t>
            </w:r>
            <w:r w:rsidR="00234F49" w:rsidRPr="004C20C2">
              <w:rPr>
                <w:sz w:val="20"/>
              </w:rPr>
              <w:t>С</w:t>
            </w:r>
            <w:r w:rsidRPr="004C20C2">
              <w:rPr>
                <w:sz w:val="20"/>
              </w:rPr>
              <w:t xml:space="preserve">, </w:t>
            </w:r>
            <w:r w:rsidR="00E82398" w:rsidRPr="004C20C2">
              <w:rPr>
                <w:rFonts w:eastAsia="Batang"/>
                <w:sz w:val="20"/>
                <w:lang w:eastAsia="ko-KR"/>
              </w:rPr>
              <w:t>74°14</w:t>
            </w:r>
            <w:r w:rsidR="00E82398" w:rsidRPr="004C20C2">
              <w:rPr>
                <w:sz w:val="20"/>
                <w:vertAlign w:val="superscript"/>
                <w:lang w:eastAsia="zh-CN"/>
              </w:rPr>
              <w:t>/</w:t>
            </w:r>
            <w:r w:rsidR="00E82398" w:rsidRPr="004C20C2">
              <w:rPr>
                <w:rFonts w:eastAsia="Batang"/>
                <w:sz w:val="20"/>
                <w:lang w:eastAsia="ko-KR"/>
              </w:rPr>
              <w:t>09,23</w:t>
            </w:r>
            <w:r w:rsidR="00E82398" w:rsidRPr="004C20C2">
              <w:rPr>
                <w:rFonts w:eastAsia="Batang"/>
                <w:sz w:val="20"/>
                <w:vertAlign w:val="superscript"/>
                <w:lang w:eastAsia="ko-KR"/>
              </w:rPr>
              <w:t xml:space="preserve">// </w:t>
            </w:r>
            <w:r w:rsidR="00234F49" w:rsidRPr="004C20C2">
              <w:rPr>
                <w:sz w:val="20"/>
              </w:rPr>
              <w:t>В</w:t>
            </w:r>
            <w:r w:rsidRPr="004C20C2">
              <w:rPr>
                <w:sz w:val="20"/>
              </w:rPr>
              <w:t xml:space="preserve"> 3) </w:t>
            </w:r>
            <w:r w:rsidR="00E82398" w:rsidRPr="004C20C2">
              <w:rPr>
                <w:sz w:val="20"/>
                <w:lang w:eastAsia="zh-CN"/>
              </w:rPr>
              <w:t>51</w:t>
            </w:r>
            <w:r w:rsidR="00E82398" w:rsidRPr="004C20C2">
              <w:rPr>
                <w:sz w:val="20"/>
                <w:vertAlign w:val="superscript"/>
                <w:lang w:eastAsia="zh-CN"/>
              </w:rPr>
              <w:t>0</w:t>
            </w:r>
            <w:r w:rsidR="00E82398" w:rsidRPr="004C20C2">
              <w:rPr>
                <w:sz w:val="20"/>
                <w:lang w:eastAsia="zh-CN"/>
              </w:rPr>
              <w:t>53</w:t>
            </w:r>
            <w:r w:rsidR="00E82398" w:rsidRPr="004C20C2">
              <w:rPr>
                <w:sz w:val="20"/>
                <w:vertAlign w:val="superscript"/>
                <w:lang w:eastAsia="zh-CN"/>
              </w:rPr>
              <w:t>/</w:t>
            </w:r>
            <w:r w:rsidR="00E82398" w:rsidRPr="004C20C2">
              <w:rPr>
                <w:sz w:val="20"/>
                <w:lang w:eastAsia="zh-CN"/>
              </w:rPr>
              <w:t>21,58</w:t>
            </w:r>
            <w:r w:rsidR="00E82398" w:rsidRPr="004C20C2">
              <w:rPr>
                <w:sz w:val="20"/>
                <w:vertAlign w:val="superscript"/>
                <w:lang w:eastAsia="zh-CN"/>
              </w:rPr>
              <w:t xml:space="preserve">// </w:t>
            </w:r>
            <w:r w:rsidR="00234F49" w:rsidRPr="004C20C2">
              <w:rPr>
                <w:sz w:val="20"/>
              </w:rPr>
              <w:t>С</w:t>
            </w:r>
            <w:r w:rsidRPr="004C20C2">
              <w:rPr>
                <w:sz w:val="20"/>
              </w:rPr>
              <w:t xml:space="preserve">, </w:t>
            </w:r>
            <w:r w:rsidR="00E82398" w:rsidRPr="004C20C2">
              <w:rPr>
                <w:rFonts w:eastAsia="Batang"/>
                <w:sz w:val="20"/>
                <w:lang w:eastAsia="ko-KR"/>
              </w:rPr>
              <w:t>74°14</w:t>
            </w:r>
            <w:r w:rsidR="00E82398" w:rsidRPr="004C20C2">
              <w:rPr>
                <w:sz w:val="20"/>
                <w:vertAlign w:val="superscript"/>
                <w:lang w:eastAsia="zh-CN"/>
              </w:rPr>
              <w:t>/</w:t>
            </w:r>
            <w:r w:rsidR="00E82398" w:rsidRPr="004C20C2">
              <w:rPr>
                <w:rFonts w:eastAsia="Batang"/>
                <w:sz w:val="20"/>
                <w:lang w:eastAsia="ko-KR"/>
              </w:rPr>
              <w:t>32,95</w:t>
            </w:r>
            <w:r w:rsidR="00E82398" w:rsidRPr="004C20C2">
              <w:rPr>
                <w:rFonts w:eastAsia="Batang"/>
                <w:sz w:val="20"/>
                <w:vertAlign w:val="superscript"/>
                <w:lang w:eastAsia="ko-KR"/>
              </w:rPr>
              <w:t xml:space="preserve">// </w:t>
            </w:r>
            <w:r w:rsidR="00234F49" w:rsidRPr="004C20C2">
              <w:rPr>
                <w:sz w:val="20"/>
              </w:rPr>
              <w:t>В</w:t>
            </w:r>
            <w:r w:rsidRPr="004C20C2">
              <w:rPr>
                <w:sz w:val="20"/>
              </w:rPr>
              <w:t xml:space="preserve"> 4) </w:t>
            </w:r>
            <w:r w:rsidR="00E82398" w:rsidRPr="004C20C2">
              <w:rPr>
                <w:sz w:val="20"/>
                <w:lang w:eastAsia="zh-CN"/>
              </w:rPr>
              <w:t>51</w:t>
            </w:r>
            <w:r w:rsidR="00E82398" w:rsidRPr="004C20C2">
              <w:rPr>
                <w:sz w:val="20"/>
                <w:vertAlign w:val="superscript"/>
                <w:lang w:eastAsia="zh-CN"/>
              </w:rPr>
              <w:t>0</w:t>
            </w:r>
            <w:r w:rsidR="00E82398" w:rsidRPr="004C20C2">
              <w:rPr>
                <w:sz w:val="20"/>
                <w:lang w:eastAsia="zh-CN"/>
              </w:rPr>
              <w:t>53</w:t>
            </w:r>
            <w:r w:rsidR="00E82398" w:rsidRPr="004C20C2">
              <w:rPr>
                <w:sz w:val="20"/>
                <w:vertAlign w:val="superscript"/>
                <w:lang w:eastAsia="zh-CN"/>
              </w:rPr>
              <w:t>/</w:t>
            </w:r>
            <w:r w:rsidR="00E82398" w:rsidRPr="004C20C2">
              <w:rPr>
                <w:sz w:val="20"/>
                <w:lang w:eastAsia="zh-CN"/>
              </w:rPr>
              <w:t>13,64</w:t>
            </w:r>
            <w:r w:rsidR="00E82398" w:rsidRPr="004C20C2">
              <w:rPr>
                <w:sz w:val="20"/>
                <w:vertAlign w:val="superscript"/>
                <w:lang w:eastAsia="zh-CN"/>
              </w:rPr>
              <w:t xml:space="preserve">// </w:t>
            </w:r>
            <w:r w:rsidR="00234F49" w:rsidRPr="004C20C2">
              <w:rPr>
                <w:sz w:val="20"/>
              </w:rPr>
              <w:t>С</w:t>
            </w:r>
            <w:r w:rsidRPr="004C20C2">
              <w:rPr>
                <w:sz w:val="20"/>
              </w:rPr>
              <w:t xml:space="preserve">, </w:t>
            </w:r>
            <w:r w:rsidR="00E82398" w:rsidRPr="004C20C2">
              <w:rPr>
                <w:rFonts w:eastAsia="Batang"/>
                <w:sz w:val="20"/>
                <w:lang w:eastAsia="ko-KR"/>
              </w:rPr>
              <w:t>74°14</w:t>
            </w:r>
            <w:r w:rsidR="00E82398" w:rsidRPr="004C20C2">
              <w:rPr>
                <w:sz w:val="20"/>
                <w:vertAlign w:val="superscript"/>
                <w:lang w:eastAsia="zh-CN"/>
              </w:rPr>
              <w:t>/</w:t>
            </w:r>
            <w:r w:rsidR="00E82398" w:rsidRPr="004C20C2">
              <w:rPr>
                <w:rFonts w:eastAsia="Batang"/>
                <w:sz w:val="20"/>
                <w:lang w:eastAsia="ko-KR"/>
              </w:rPr>
              <w:t>53,99</w:t>
            </w:r>
            <w:r w:rsidR="00E82398" w:rsidRPr="004C20C2">
              <w:rPr>
                <w:rFonts w:eastAsia="Batang"/>
                <w:sz w:val="20"/>
                <w:vertAlign w:val="superscript"/>
                <w:lang w:eastAsia="ko-KR"/>
              </w:rPr>
              <w:t xml:space="preserve">// </w:t>
            </w:r>
            <w:r w:rsidR="00234F49" w:rsidRPr="004C20C2">
              <w:rPr>
                <w:sz w:val="20"/>
              </w:rPr>
              <w:t xml:space="preserve">В 5) </w:t>
            </w:r>
            <w:r w:rsidR="00E82398" w:rsidRPr="004C20C2">
              <w:rPr>
                <w:sz w:val="20"/>
                <w:lang w:eastAsia="zh-CN"/>
              </w:rPr>
              <w:t>51</w:t>
            </w:r>
            <w:r w:rsidR="00E82398" w:rsidRPr="004C20C2">
              <w:rPr>
                <w:sz w:val="20"/>
                <w:vertAlign w:val="superscript"/>
                <w:lang w:eastAsia="zh-CN"/>
              </w:rPr>
              <w:t>0</w:t>
            </w:r>
            <w:r w:rsidR="00E82398" w:rsidRPr="004C20C2">
              <w:rPr>
                <w:sz w:val="20"/>
                <w:lang w:eastAsia="zh-CN"/>
              </w:rPr>
              <w:t>53</w:t>
            </w:r>
            <w:r w:rsidR="00E82398" w:rsidRPr="004C20C2">
              <w:rPr>
                <w:sz w:val="20"/>
                <w:vertAlign w:val="superscript"/>
                <w:lang w:eastAsia="zh-CN"/>
              </w:rPr>
              <w:t>/</w:t>
            </w:r>
            <w:r w:rsidR="00E82398" w:rsidRPr="004C20C2">
              <w:rPr>
                <w:sz w:val="20"/>
                <w:lang w:eastAsia="zh-CN"/>
              </w:rPr>
              <w:t>04,14</w:t>
            </w:r>
            <w:r w:rsidR="00E82398" w:rsidRPr="004C20C2">
              <w:rPr>
                <w:sz w:val="20"/>
                <w:vertAlign w:val="superscript"/>
                <w:lang w:eastAsia="zh-CN"/>
              </w:rPr>
              <w:t xml:space="preserve">// </w:t>
            </w:r>
            <w:r w:rsidR="00234F49" w:rsidRPr="004C20C2">
              <w:rPr>
                <w:sz w:val="20"/>
              </w:rPr>
              <w:t xml:space="preserve">С, </w:t>
            </w:r>
            <w:r w:rsidR="00E82398" w:rsidRPr="004C20C2">
              <w:rPr>
                <w:rFonts w:eastAsia="Batang"/>
                <w:sz w:val="20"/>
                <w:lang w:eastAsia="ko-KR"/>
              </w:rPr>
              <w:t>74°15</w:t>
            </w:r>
            <w:r w:rsidR="00E82398" w:rsidRPr="004C20C2">
              <w:rPr>
                <w:sz w:val="20"/>
                <w:vertAlign w:val="superscript"/>
                <w:lang w:eastAsia="zh-CN"/>
              </w:rPr>
              <w:t>/</w:t>
            </w:r>
            <w:r w:rsidR="00E82398" w:rsidRPr="004C20C2">
              <w:rPr>
                <w:rFonts w:eastAsia="Batang"/>
                <w:sz w:val="20"/>
                <w:lang w:eastAsia="ko-KR"/>
              </w:rPr>
              <w:t>28,14</w:t>
            </w:r>
            <w:r w:rsidR="00E82398" w:rsidRPr="004C20C2">
              <w:rPr>
                <w:rFonts w:eastAsia="Batang"/>
                <w:sz w:val="20"/>
                <w:vertAlign w:val="superscript"/>
                <w:lang w:eastAsia="ko-KR"/>
              </w:rPr>
              <w:t xml:space="preserve">// </w:t>
            </w:r>
            <w:r w:rsidR="00234F49" w:rsidRPr="004C20C2">
              <w:rPr>
                <w:sz w:val="20"/>
              </w:rPr>
              <w:t xml:space="preserve">В  6) </w:t>
            </w:r>
            <w:r w:rsidR="00E82398" w:rsidRPr="004C20C2">
              <w:rPr>
                <w:sz w:val="20"/>
                <w:lang w:eastAsia="zh-CN"/>
              </w:rPr>
              <w:t>51</w:t>
            </w:r>
            <w:r w:rsidR="00E82398" w:rsidRPr="004C20C2">
              <w:rPr>
                <w:sz w:val="20"/>
                <w:vertAlign w:val="superscript"/>
                <w:lang w:eastAsia="zh-CN"/>
              </w:rPr>
              <w:t>0</w:t>
            </w:r>
            <w:r w:rsidR="00E82398" w:rsidRPr="004C20C2">
              <w:rPr>
                <w:sz w:val="20"/>
                <w:lang w:eastAsia="zh-CN"/>
              </w:rPr>
              <w:t>52</w:t>
            </w:r>
            <w:r w:rsidR="00E82398" w:rsidRPr="004C20C2">
              <w:rPr>
                <w:sz w:val="20"/>
                <w:vertAlign w:val="superscript"/>
                <w:lang w:eastAsia="zh-CN"/>
              </w:rPr>
              <w:t>/</w:t>
            </w:r>
            <w:r w:rsidR="00E82398" w:rsidRPr="004C20C2">
              <w:rPr>
                <w:sz w:val="20"/>
                <w:lang w:eastAsia="zh-CN"/>
              </w:rPr>
              <w:t>51,73</w:t>
            </w:r>
            <w:r w:rsidR="00E82398" w:rsidRPr="004C20C2">
              <w:rPr>
                <w:sz w:val="20"/>
                <w:vertAlign w:val="superscript"/>
                <w:lang w:eastAsia="zh-CN"/>
              </w:rPr>
              <w:t xml:space="preserve">// </w:t>
            </w:r>
            <w:r w:rsidR="00234F49" w:rsidRPr="004C20C2">
              <w:rPr>
                <w:sz w:val="20"/>
              </w:rPr>
              <w:t xml:space="preserve">С </w:t>
            </w:r>
            <w:r w:rsidR="00E82398" w:rsidRPr="004C20C2">
              <w:rPr>
                <w:rFonts w:eastAsia="Batang"/>
                <w:sz w:val="20"/>
                <w:lang w:eastAsia="ko-KR"/>
              </w:rPr>
              <w:t>74°15</w:t>
            </w:r>
            <w:r w:rsidR="00E82398" w:rsidRPr="004C20C2">
              <w:rPr>
                <w:sz w:val="20"/>
                <w:vertAlign w:val="superscript"/>
                <w:lang w:eastAsia="zh-CN"/>
              </w:rPr>
              <w:t>/</w:t>
            </w:r>
            <w:r w:rsidR="00E82398" w:rsidRPr="004C20C2">
              <w:rPr>
                <w:rFonts w:eastAsia="Batang"/>
                <w:sz w:val="20"/>
                <w:lang w:eastAsia="ko-KR"/>
              </w:rPr>
              <w:t>29,64</w:t>
            </w:r>
            <w:r w:rsidR="00E82398" w:rsidRPr="004C20C2">
              <w:rPr>
                <w:rFonts w:eastAsia="Batang"/>
                <w:sz w:val="20"/>
                <w:vertAlign w:val="superscript"/>
                <w:lang w:eastAsia="ko-KR"/>
              </w:rPr>
              <w:t xml:space="preserve">// </w:t>
            </w:r>
            <w:r w:rsidR="00234F49" w:rsidRPr="004C20C2">
              <w:rPr>
                <w:sz w:val="20"/>
              </w:rPr>
              <w:t xml:space="preserve">В 7) </w:t>
            </w:r>
            <w:r w:rsidR="00E82398" w:rsidRPr="004C20C2">
              <w:rPr>
                <w:sz w:val="20"/>
                <w:lang w:eastAsia="zh-CN"/>
              </w:rPr>
              <w:t>51</w:t>
            </w:r>
            <w:r w:rsidR="00E82398" w:rsidRPr="004C20C2">
              <w:rPr>
                <w:sz w:val="20"/>
                <w:vertAlign w:val="superscript"/>
                <w:lang w:eastAsia="zh-CN"/>
              </w:rPr>
              <w:t>0</w:t>
            </w:r>
            <w:r w:rsidR="00E82398" w:rsidRPr="004C20C2">
              <w:rPr>
                <w:sz w:val="20"/>
                <w:lang w:eastAsia="zh-CN"/>
              </w:rPr>
              <w:t>52</w:t>
            </w:r>
            <w:r w:rsidR="00E82398" w:rsidRPr="004C20C2">
              <w:rPr>
                <w:sz w:val="20"/>
                <w:vertAlign w:val="superscript"/>
                <w:lang w:eastAsia="zh-CN"/>
              </w:rPr>
              <w:t>/</w:t>
            </w:r>
            <w:r w:rsidR="00E82398" w:rsidRPr="004C20C2">
              <w:rPr>
                <w:sz w:val="20"/>
                <w:lang w:eastAsia="zh-CN"/>
              </w:rPr>
              <w:t>48,13</w:t>
            </w:r>
            <w:r w:rsidR="00E82398" w:rsidRPr="004C20C2">
              <w:rPr>
                <w:sz w:val="20"/>
                <w:vertAlign w:val="superscript"/>
                <w:lang w:eastAsia="zh-CN"/>
              </w:rPr>
              <w:t xml:space="preserve">// </w:t>
            </w:r>
            <w:r w:rsidR="00234F49" w:rsidRPr="004C20C2">
              <w:rPr>
                <w:sz w:val="20"/>
              </w:rPr>
              <w:t xml:space="preserve">С </w:t>
            </w:r>
            <w:r w:rsidR="00E82398" w:rsidRPr="004C20C2">
              <w:rPr>
                <w:rFonts w:eastAsia="Batang"/>
                <w:sz w:val="20"/>
                <w:lang w:eastAsia="ko-KR"/>
              </w:rPr>
              <w:t>74°15</w:t>
            </w:r>
            <w:r w:rsidR="00E82398" w:rsidRPr="004C20C2">
              <w:rPr>
                <w:sz w:val="20"/>
                <w:vertAlign w:val="superscript"/>
                <w:lang w:eastAsia="zh-CN"/>
              </w:rPr>
              <w:t>/</w:t>
            </w:r>
            <w:r w:rsidR="00E82398" w:rsidRPr="004C20C2">
              <w:rPr>
                <w:rFonts w:eastAsia="Batang"/>
                <w:sz w:val="20"/>
                <w:lang w:eastAsia="ko-KR"/>
              </w:rPr>
              <w:t>54,55</w:t>
            </w:r>
            <w:r w:rsidR="00E82398" w:rsidRPr="004C20C2">
              <w:rPr>
                <w:rFonts w:eastAsia="Batang"/>
                <w:sz w:val="20"/>
                <w:vertAlign w:val="superscript"/>
                <w:lang w:eastAsia="ko-KR"/>
              </w:rPr>
              <w:t xml:space="preserve">// </w:t>
            </w:r>
            <w:r w:rsidR="00234F49" w:rsidRPr="004C20C2">
              <w:rPr>
                <w:sz w:val="20"/>
              </w:rPr>
              <w:t xml:space="preserve">В 8) </w:t>
            </w:r>
            <w:r w:rsidR="00E82398" w:rsidRPr="004C20C2">
              <w:rPr>
                <w:sz w:val="20"/>
                <w:lang w:eastAsia="zh-CN"/>
              </w:rPr>
              <w:t>51</w:t>
            </w:r>
            <w:r w:rsidR="00E82398" w:rsidRPr="004C20C2">
              <w:rPr>
                <w:sz w:val="20"/>
                <w:vertAlign w:val="superscript"/>
                <w:lang w:eastAsia="zh-CN"/>
              </w:rPr>
              <w:t>0</w:t>
            </w:r>
            <w:r w:rsidR="00E82398" w:rsidRPr="004C20C2">
              <w:rPr>
                <w:sz w:val="20"/>
                <w:lang w:eastAsia="zh-CN"/>
              </w:rPr>
              <w:t>52</w:t>
            </w:r>
            <w:r w:rsidR="00E82398" w:rsidRPr="004C20C2">
              <w:rPr>
                <w:sz w:val="20"/>
                <w:vertAlign w:val="superscript"/>
                <w:lang w:eastAsia="zh-CN"/>
              </w:rPr>
              <w:t>/</w:t>
            </w:r>
            <w:r w:rsidR="00E82398" w:rsidRPr="004C20C2">
              <w:rPr>
                <w:sz w:val="20"/>
                <w:lang w:eastAsia="zh-CN"/>
              </w:rPr>
              <w:t>30,44</w:t>
            </w:r>
            <w:r w:rsidR="00E82398" w:rsidRPr="004C20C2">
              <w:rPr>
                <w:sz w:val="20"/>
                <w:vertAlign w:val="superscript"/>
                <w:lang w:eastAsia="zh-CN"/>
              </w:rPr>
              <w:t xml:space="preserve">// </w:t>
            </w:r>
            <w:r w:rsidR="00234F49" w:rsidRPr="004C20C2">
              <w:rPr>
                <w:sz w:val="20"/>
              </w:rPr>
              <w:t xml:space="preserve">С </w:t>
            </w:r>
            <w:r w:rsidR="00E82398" w:rsidRPr="004C20C2">
              <w:rPr>
                <w:rFonts w:eastAsia="Batang"/>
                <w:sz w:val="20"/>
                <w:lang w:eastAsia="ko-KR"/>
              </w:rPr>
              <w:t>74°16</w:t>
            </w:r>
            <w:r w:rsidR="00E82398" w:rsidRPr="004C20C2">
              <w:rPr>
                <w:sz w:val="20"/>
                <w:vertAlign w:val="superscript"/>
                <w:lang w:eastAsia="zh-CN"/>
              </w:rPr>
              <w:t>/</w:t>
            </w:r>
            <w:r w:rsidR="00E82398" w:rsidRPr="004C20C2">
              <w:rPr>
                <w:rFonts w:eastAsia="Batang"/>
                <w:sz w:val="20"/>
                <w:lang w:eastAsia="ko-KR"/>
              </w:rPr>
              <w:t>10,52</w:t>
            </w:r>
            <w:r w:rsidR="00E82398" w:rsidRPr="004C20C2">
              <w:rPr>
                <w:rFonts w:eastAsia="Batang"/>
                <w:sz w:val="20"/>
                <w:vertAlign w:val="superscript"/>
                <w:lang w:eastAsia="ko-KR"/>
              </w:rPr>
              <w:t xml:space="preserve">// </w:t>
            </w:r>
            <w:r w:rsidR="00234F49" w:rsidRPr="004C20C2">
              <w:rPr>
                <w:sz w:val="20"/>
              </w:rPr>
              <w:t xml:space="preserve">В 9) </w:t>
            </w:r>
            <w:r w:rsidR="00E82398" w:rsidRPr="004C20C2">
              <w:rPr>
                <w:sz w:val="20"/>
                <w:lang w:eastAsia="zh-CN"/>
              </w:rPr>
              <w:t>51</w:t>
            </w:r>
            <w:r w:rsidR="00E82398" w:rsidRPr="004C20C2">
              <w:rPr>
                <w:sz w:val="20"/>
                <w:vertAlign w:val="superscript"/>
                <w:lang w:eastAsia="zh-CN"/>
              </w:rPr>
              <w:t>0</w:t>
            </w:r>
            <w:r w:rsidR="00E82398" w:rsidRPr="004C20C2">
              <w:rPr>
                <w:sz w:val="20"/>
                <w:lang w:eastAsia="zh-CN"/>
              </w:rPr>
              <w:t>52</w:t>
            </w:r>
            <w:r w:rsidR="00E82398" w:rsidRPr="004C20C2">
              <w:rPr>
                <w:sz w:val="20"/>
                <w:vertAlign w:val="superscript"/>
                <w:lang w:eastAsia="zh-CN"/>
              </w:rPr>
              <w:t>/</w:t>
            </w:r>
            <w:r w:rsidR="00E82398" w:rsidRPr="004C20C2">
              <w:rPr>
                <w:sz w:val="20"/>
                <w:lang w:eastAsia="zh-CN"/>
              </w:rPr>
              <w:t>19,24</w:t>
            </w:r>
            <w:r w:rsidR="00E82398" w:rsidRPr="004C20C2">
              <w:rPr>
                <w:sz w:val="20"/>
                <w:vertAlign w:val="superscript"/>
                <w:lang w:eastAsia="zh-CN"/>
              </w:rPr>
              <w:t xml:space="preserve">// </w:t>
            </w:r>
            <w:r w:rsidR="00234F49" w:rsidRPr="004C20C2">
              <w:rPr>
                <w:sz w:val="20"/>
              </w:rPr>
              <w:t xml:space="preserve">С </w:t>
            </w:r>
            <w:r w:rsidR="00E82398" w:rsidRPr="004C20C2">
              <w:rPr>
                <w:rFonts w:eastAsia="Batang"/>
                <w:sz w:val="20"/>
                <w:lang w:eastAsia="ko-KR"/>
              </w:rPr>
              <w:t>74°15</w:t>
            </w:r>
            <w:r w:rsidR="00E82398" w:rsidRPr="004C20C2">
              <w:rPr>
                <w:sz w:val="20"/>
                <w:vertAlign w:val="superscript"/>
                <w:lang w:eastAsia="zh-CN"/>
              </w:rPr>
              <w:t>/</w:t>
            </w:r>
            <w:r w:rsidR="00E82398" w:rsidRPr="004C20C2">
              <w:rPr>
                <w:rFonts w:eastAsia="Batang"/>
                <w:sz w:val="20"/>
                <w:lang w:eastAsia="ko-KR"/>
              </w:rPr>
              <w:t>58,33</w:t>
            </w:r>
            <w:r w:rsidR="00E82398" w:rsidRPr="004C20C2">
              <w:rPr>
                <w:rFonts w:eastAsia="Batang"/>
                <w:sz w:val="20"/>
                <w:vertAlign w:val="superscript"/>
                <w:lang w:eastAsia="ko-KR"/>
              </w:rPr>
              <w:t xml:space="preserve">// </w:t>
            </w:r>
            <w:r w:rsidR="00234F49" w:rsidRPr="004C20C2">
              <w:rPr>
                <w:sz w:val="20"/>
              </w:rPr>
              <w:t xml:space="preserve">В 10) </w:t>
            </w:r>
            <w:r w:rsidR="00E82398" w:rsidRPr="004C20C2">
              <w:rPr>
                <w:sz w:val="20"/>
                <w:lang w:eastAsia="zh-CN"/>
              </w:rPr>
              <w:t>51</w:t>
            </w:r>
            <w:r w:rsidR="00E82398" w:rsidRPr="004C20C2">
              <w:rPr>
                <w:sz w:val="20"/>
                <w:vertAlign w:val="superscript"/>
                <w:lang w:eastAsia="zh-CN"/>
              </w:rPr>
              <w:t>0</w:t>
            </w:r>
            <w:r w:rsidR="00E82398" w:rsidRPr="004C20C2">
              <w:rPr>
                <w:sz w:val="20"/>
                <w:lang w:eastAsia="zh-CN"/>
              </w:rPr>
              <w:t>52</w:t>
            </w:r>
            <w:r w:rsidR="00E82398" w:rsidRPr="004C20C2">
              <w:rPr>
                <w:sz w:val="20"/>
                <w:vertAlign w:val="superscript"/>
                <w:lang w:eastAsia="zh-CN"/>
              </w:rPr>
              <w:t>/</w:t>
            </w:r>
            <w:r w:rsidR="00E82398" w:rsidRPr="004C20C2">
              <w:rPr>
                <w:sz w:val="20"/>
                <w:lang w:eastAsia="zh-CN"/>
              </w:rPr>
              <w:t>03,61</w:t>
            </w:r>
            <w:r w:rsidR="00E82398" w:rsidRPr="004C20C2">
              <w:rPr>
                <w:sz w:val="20"/>
                <w:vertAlign w:val="superscript"/>
                <w:lang w:eastAsia="zh-CN"/>
              </w:rPr>
              <w:t xml:space="preserve">// </w:t>
            </w:r>
            <w:r w:rsidR="00234F49" w:rsidRPr="004C20C2">
              <w:rPr>
                <w:sz w:val="20"/>
              </w:rPr>
              <w:t xml:space="preserve">С </w:t>
            </w:r>
            <w:r w:rsidR="00E82398" w:rsidRPr="004C20C2">
              <w:rPr>
                <w:rFonts w:eastAsia="Batang"/>
                <w:sz w:val="20"/>
                <w:lang w:eastAsia="ko-KR"/>
              </w:rPr>
              <w:t>74°16</w:t>
            </w:r>
            <w:r w:rsidR="00E82398" w:rsidRPr="004C20C2">
              <w:rPr>
                <w:sz w:val="20"/>
                <w:vertAlign w:val="superscript"/>
                <w:lang w:eastAsia="zh-CN"/>
              </w:rPr>
              <w:t>/</w:t>
            </w:r>
            <w:r w:rsidR="00E82398" w:rsidRPr="004C20C2">
              <w:rPr>
                <w:rFonts w:eastAsia="Batang"/>
                <w:sz w:val="20"/>
                <w:lang w:eastAsia="ko-KR"/>
              </w:rPr>
              <w:t>07,76</w:t>
            </w:r>
            <w:r w:rsidR="00E82398" w:rsidRPr="004C20C2">
              <w:rPr>
                <w:rFonts w:eastAsia="Batang"/>
                <w:sz w:val="20"/>
                <w:vertAlign w:val="superscript"/>
                <w:lang w:eastAsia="ko-KR"/>
              </w:rPr>
              <w:t xml:space="preserve">// </w:t>
            </w:r>
            <w:r w:rsidR="00234F49" w:rsidRPr="004C20C2">
              <w:rPr>
                <w:sz w:val="20"/>
              </w:rPr>
              <w:t>В</w:t>
            </w:r>
            <w:r w:rsidR="00E82398" w:rsidRPr="004C20C2">
              <w:rPr>
                <w:sz w:val="20"/>
              </w:rPr>
              <w:t xml:space="preserve"> 11) </w:t>
            </w:r>
            <w:r w:rsidR="00E82398" w:rsidRPr="004C20C2">
              <w:rPr>
                <w:sz w:val="20"/>
                <w:lang w:eastAsia="zh-CN"/>
              </w:rPr>
              <w:t>51</w:t>
            </w:r>
            <w:r w:rsidR="00E82398" w:rsidRPr="004C20C2">
              <w:rPr>
                <w:sz w:val="20"/>
                <w:vertAlign w:val="superscript"/>
                <w:lang w:eastAsia="zh-CN"/>
              </w:rPr>
              <w:t>0</w:t>
            </w:r>
            <w:r w:rsidR="00E82398" w:rsidRPr="004C20C2">
              <w:rPr>
                <w:sz w:val="20"/>
                <w:lang w:eastAsia="zh-CN"/>
              </w:rPr>
              <w:t>52</w:t>
            </w:r>
            <w:r w:rsidR="00E82398" w:rsidRPr="004C20C2">
              <w:rPr>
                <w:sz w:val="20"/>
                <w:vertAlign w:val="superscript"/>
                <w:lang w:eastAsia="zh-CN"/>
              </w:rPr>
              <w:t>/</w:t>
            </w:r>
            <w:r w:rsidR="00E82398" w:rsidRPr="004C20C2">
              <w:rPr>
                <w:sz w:val="20"/>
                <w:lang w:eastAsia="zh-CN"/>
              </w:rPr>
              <w:t>09,02</w:t>
            </w:r>
            <w:r w:rsidR="00E82398" w:rsidRPr="004C20C2">
              <w:rPr>
                <w:sz w:val="20"/>
                <w:vertAlign w:val="superscript"/>
                <w:lang w:eastAsia="zh-CN"/>
              </w:rPr>
              <w:t xml:space="preserve">// </w:t>
            </w:r>
            <w:r w:rsidR="00E82398" w:rsidRPr="004C20C2">
              <w:rPr>
                <w:sz w:val="20"/>
                <w:lang w:eastAsia="zh-CN"/>
              </w:rPr>
              <w:t xml:space="preserve">С </w:t>
            </w:r>
            <w:r w:rsidR="00E82398" w:rsidRPr="004C20C2">
              <w:rPr>
                <w:rFonts w:eastAsia="Batang"/>
                <w:sz w:val="20"/>
                <w:lang w:eastAsia="ko-KR"/>
              </w:rPr>
              <w:t>74°15</w:t>
            </w:r>
            <w:r w:rsidR="00E82398" w:rsidRPr="004C20C2">
              <w:rPr>
                <w:sz w:val="20"/>
                <w:vertAlign w:val="superscript"/>
                <w:lang w:eastAsia="zh-CN"/>
              </w:rPr>
              <w:t>/</w:t>
            </w:r>
            <w:r w:rsidR="00E82398" w:rsidRPr="004C20C2">
              <w:rPr>
                <w:rFonts w:eastAsia="Batang"/>
                <w:sz w:val="20"/>
                <w:lang w:eastAsia="ko-KR"/>
              </w:rPr>
              <w:t>52,12</w:t>
            </w:r>
            <w:r w:rsidR="00E82398" w:rsidRPr="004C20C2">
              <w:rPr>
                <w:rFonts w:eastAsia="Batang"/>
                <w:sz w:val="20"/>
                <w:vertAlign w:val="superscript"/>
                <w:lang w:eastAsia="ko-KR"/>
              </w:rPr>
              <w:t xml:space="preserve">// </w:t>
            </w:r>
            <w:r w:rsidR="00E82398" w:rsidRPr="004C20C2">
              <w:rPr>
                <w:rFonts w:eastAsia="Batang"/>
                <w:sz w:val="20"/>
                <w:lang w:eastAsia="ko-KR"/>
              </w:rPr>
              <w:t xml:space="preserve">В 12) </w:t>
            </w:r>
            <w:r w:rsidR="00E82398" w:rsidRPr="004C20C2">
              <w:rPr>
                <w:sz w:val="20"/>
                <w:lang w:eastAsia="zh-CN"/>
              </w:rPr>
              <w:t>51</w:t>
            </w:r>
            <w:r w:rsidR="00E82398" w:rsidRPr="004C20C2">
              <w:rPr>
                <w:sz w:val="20"/>
                <w:vertAlign w:val="superscript"/>
                <w:lang w:eastAsia="zh-CN"/>
              </w:rPr>
              <w:t>0</w:t>
            </w:r>
            <w:r w:rsidR="00E82398" w:rsidRPr="004C20C2">
              <w:rPr>
                <w:sz w:val="20"/>
                <w:lang w:eastAsia="zh-CN"/>
              </w:rPr>
              <w:t>52</w:t>
            </w:r>
            <w:r w:rsidR="00E82398" w:rsidRPr="004C20C2">
              <w:rPr>
                <w:sz w:val="20"/>
                <w:vertAlign w:val="superscript"/>
                <w:lang w:eastAsia="zh-CN"/>
              </w:rPr>
              <w:t>/</w:t>
            </w:r>
            <w:r w:rsidR="00E82398" w:rsidRPr="004C20C2">
              <w:rPr>
                <w:sz w:val="20"/>
                <w:lang w:eastAsia="zh-CN"/>
              </w:rPr>
              <w:t>14,01</w:t>
            </w:r>
            <w:r w:rsidR="00E82398" w:rsidRPr="004C20C2">
              <w:rPr>
                <w:sz w:val="20"/>
                <w:vertAlign w:val="superscript"/>
                <w:lang w:eastAsia="zh-CN"/>
              </w:rPr>
              <w:t xml:space="preserve">// </w:t>
            </w:r>
            <w:r w:rsidR="00E82398" w:rsidRPr="004C20C2">
              <w:rPr>
                <w:sz w:val="20"/>
                <w:lang w:eastAsia="zh-CN"/>
              </w:rPr>
              <w:t xml:space="preserve">С </w:t>
            </w:r>
            <w:r w:rsidR="00E82398" w:rsidRPr="004C20C2">
              <w:rPr>
                <w:rFonts w:eastAsia="Batang"/>
                <w:sz w:val="20"/>
                <w:lang w:eastAsia="ko-KR"/>
              </w:rPr>
              <w:t>74°15</w:t>
            </w:r>
            <w:r w:rsidR="00E82398" w:rsidRPr="004C20C2">
              <w:rPr>
                <w:sz w:val="20"/>
                <w:vertAlign w:val="superscript"/>
                <w:lang w:eastAsia="zh-CN"/>
              </w:rPr>
              <w:t>/</w:t>
            </w:r>
            <w:r w:rsidR="00E82398" w:rsidRPr="004C20C2">
              <w:rPr>
                <w:rFonts w:eastAsia="Batang"/>
                <w:sz w:val="20"/>
                <w:lang w:eastAsia="ko-KR"/>
              </w:rPr>
              <w:t>33,49</w:t>
            </w:r>
            <w:r w:rsidR="00E82398" w:rsidRPr="004C20C2">
              <w:rPr>
                <w:rFonts w:eastAsia="Batang"/>
                <w:sz w:val="20"/>
                <w:vertAlign w:val="superscript"/>
                <w:lang w:eastAsia="ko-KR"/>
              </w:rPr>
              <w:t xml:space="preserve">// </w:t>
            </w:r>
            <w:r w:rsidR="00E82398" w:rsidRPr="004C20C2">
              <w:rPr>
                <w:rFonts w:eastAsia="Batang"/>
                <w:sz w:val="20"/>
                <w:lang w:eastAsia="ko-KR"/>
              </w:rPr>
              <w:t xml:space="preserve">В 13) </w:t>
            </w:r>
            <w:r w:rsidR="00E82398" w:rsidRPr="004C20C2">
              <w:rPr>
                <w:sz w:val="20"/>
                <w:lang w:eastAsia="zh-CN"/>
              </w:rPr>
              <w:t>51</w:t>
            </w:r>
            <w:r w:rsidR="00E82398" w:rsidRPr="004C20C2">
              <w:rPr>
                <w:sz w:val="20"/>
                <w:vertAlign w:val="superscript"/>
                <w:lang w:eastAsia="zh-CN"/>
              </w:rPr>
              <w:t>0</w:t>
            </w:r>
            <w:r w:rsidR="00E82398" w:rsidRPr="004C20C2">
              <w:rPr>
                <w:sz w:val="20"/>
                <w:lang w:eastAsia="zh-CN"/>
              </w:rPr>
              <w:t>52</w:t>
            </w:r>
            <w:r w:rsidR="00E82398" w:rsidRPr="004C20C2">
              <w:rPr>
                <w:sz w:val="20"/>
                <w:vertAlign w:val="superscript"/>
                <w:lang w:eastAsia="zh-CN"/>
              </w:rPr>
              <w:t>/</w:t>
            </w:r>
            <w:r w:rsidR="00E82398" w:rsidRPr="004C20C2">
              <w:rPr>
                <w:sz w:val="20"/>
                <w:lang w:eastAsia="zh-CN"/>
              </w:rPr>
              <w:t>28,88</w:t>
            </w:r>
            <w:r w:rsidR="00E82398" w:rsidRPr="004C20C2">
              <w:rPr>
                <w:sz w:val="20"/>
                <w:vertAlign w:val="superscript"/>
                <w:lang w:eastAsia="zh-CN"/>
              </w:rPr>
              <w:t xml:space="preserve">// </w:t>
            </w:r>
            <w:r w:rsidR="00E82398" w:rsidRPr="004C20C2">
              <w:rPr>
                <w:sz w:val="20"/>
                <w:lang w:eastAsia="zh-CN"/>
              </w:rPr>
              <w:t xml:space="preserve">В </w:t>
            </w:r>
            <w:r w:rsidR="00E82398" w:rsidRPr="004C20C2">
              <w:rPr>
                <w:rFonts w:eastAsia="Batang"/>
                <w:sz w:val="20"/>
                <w:lang w:eastAsia="ko-KR"/>
              </w:rPr>
              <w:t>74°15</w:t>
            </w:r>
            <w:r w:rsidR="00E82398" w:rsidRPr="004C20C2">
              <w:rPr>
                <w:sz w:val="20"/>
                <w:vertAlign w:val="superscript"/>
                <w:lang w:eastAsia="zh-CN"/>
              </w:rPr>
              <w:t>/</w:t>
            </w:r>
            <w:r w:rsidR="00E82398" w:rsidRPr="004C20C2">
              <w:rPr>
                <w:rFonts w:eastAsia="Batang"/>
                <w:sz w:val="20"/>
                <w:lang w:eastAsia="ko-KR"/>
              </w:rPr>
              <w:t>25,67</w:t>
            </w:r>
            <w:r w:rsidR="00E82398" w:rsidRPr="004C20C2">
              <w:rPr>
                <w:rFonts w:eastAsia="Batang"/>
                <w:sz w:val="20"/>
                <w:vertAlign w:val="superscript"/>
                <w:lang w:eastAsia="ko-KR"/>
              </w:rPr>
              <w:t xml:space="preserve">// </w:t>
            </w:r>
            <w:r w:rsidR="00E82398" w:rsidRPr="004C20C2">
              <w:rPr>
                <w:rFonts w:eastAsia="Batang"/>
                <w:sz w:val="20"/>
                <w:lang w:eastAsia="ko-KR"/>
              </w:rPr>
              <w:t>В</w:t>
            </w:r>
            <w:r w:rsidR="006E5676" w:rsidRPr="004C20C2">
              <w:rPr>
                <w:rFonts w:eastAsia="Batang"/>
                <w:sz w:val="20"/>
                <w:lang w:eastAsia="ko-KR"/>
              </w:rPr>
              <w:t xml:space="preserve"> 14) </w:t>
            </w:r>
            <w:r w:rsidR="006E5676" w:rsidRPr="004C20C2">
              <w:rPr>
                <w:sz w:val="20"/>
                <w:lang w:eastAsia="zh-CN"/>
              </w:rPr>
              <w:t>51</w:t>
            </w:r>
            <w:r w:rsidR="006E5676" w:rsidRPr="004C20C2">
              <w:rPr>
                <w:sz w:val="20"/>
                <w:vertAlign w:val="superscript"/>
                <w:lang w:eastAsia="zh-CN"/>
              </w:rPr>
              <w:t>0</w:t>
            </w:r>
            <w:r w:rsidR="006E5676" w:rsidRPr="004C20C2">
              <w:rPr>
                <w:sz w:val="20"/>
                <w:lang w:eastAsia="zh-CN"/>
              </w:rPr>
              <w:t>52</w:t>
            </w:r>
            <w:r w:rsidR="006E5676" w:rsidRPr="004C20C2">
              <w:rPr>
                <w:sz w:val="20"/>
                <w:vertAlign w:val="superscript"/>
                <w:lang w:eastAsia="zh-CN"/>
              </w:rPr>
              <w:t>/</w:t>
            </w:r>
            <w:r w:rsidR="006E5676" w:rsidRPr="004C20C2">
              <w:rPr>
                <w:sz w:val="20"/>
                <w:lang w:eastAsia="zh-CN"/>
              </w:rPr>
              <w:t>41,29</w:t>
            </w:r>
            <w:r w:rsidR="006E5676" w:rsidRPr="004C20C2">
              <w:rPr>
                <w:sz w:val="20"/>
                <w:vertAlign w:val="superscript"/>
                <w:lang w:eastAsia="zh-CN"/>
              </w:rPr>
              <w:t xml:space="preserve">// </w:t>
            </w:r>
            <w:r w:rsidR="006E5676" w:rsidRPr="004C20C2">
              <w:rPr>
                <w:sz w:val="20"/>
              </w:rPr>
              <w:t xml:space="preserve">С </w:t>
            </w:r>
            <w:r w:rsidR="006E5676" w:rsidRPr="004C20C2">
              <w:rPr>
                <w:rFonts w:eastAsia="Batang"/>
                <w:sz w:val="20"/>
                <w:lang w:eastAsia="ko-KR"/>
              </w:rPr>
              <w:t>74°15</w:t>
            </w:r>
            <w:r w:rsidR="006E5676" w:rsidRPr="004C20C2">
              <w:rPr>
                <w:sz w:val="20"/>
                <w:vertAlign w:val="superscript"/>
                <w:lang w:eastAsia="zh-CN"/>
              </w:rPr>
              <w:t>/</w:t>
            </w:r>
            <w:r w:rsidR="006E5676" w:rsidRPr="004C20C2">
              <w:rPr>
                <w:rFonts w:eastAsia="Batang"/>
                <w:sz w:val="20"/>
                <w:lang w:eastAsia="ko-KR"/>
              </w:rPr>
              <w:t>09,78</w:t>
            </w:r>
            <w:r w:rsidR="006E5676" w:rsidRPr="004C20C2">
              <w:rPr>
                <w:rFonts w:eastAsia="Batang"/>
                <w:sz w:val="20"/>
                <w:vertAlign w:val="superscript"/>
                <w:lang w:eastAsia="ko-KR"/>
              </w:rPr>
              <w:t xml:space="preserve">//  </w:t>
            </w:r>
            <w:r w:rsidR="006E5676" w:rsidRPr="004C20C2">
              <w:rPr>
                <w:rFonts w:eastAsia="Batang"/>
                <w:sz w:val="20"/>
                <w:lang w:eastAsia="ko-KR"/>
              </w:rPr>
              <w:t xml:space="preserve">В 15) </w:t>
            </w:r>
            <w:r w:rsidR="006E5676" w:rsidRPr="004C20C2">
              <w:rPr>
                <w:sz w:val="20"/>
                <w:lang w:eastAsia="zh-CN"/>
              </w:rPr>
              <w:t>51</w:t>
            </w:r>
            <w:r w:rsidR="006E5676" w:rsidRPr="004C20C2">
              <w:rPr>
                <w:sz w:val="20"/>
                <w:vertAlign w:val="superscript"/>
                <w:lang w:eastAsia="zh-CN"/>
              </w:rPr>
              <w:t>0</w:t>
            </w:r>
            <w:r w:rsidR="006E5676" w:rsidRPr="004C20C2">
              <w:rPr>
                <w:sz w:val="20"/>
                <w:lang w:eastAsia="zh-CN"/>
              </w:rPr>
              <w:t>52</w:t>
            </w:r>
            <w:r w:rsidR="006E5676" w:rsidRPr="004C20C2">
              <w:rPr>
                <w:sz w:val="20"/>
                <w:vertAlign w:val="superscript"/>
                <w:lang w:eastAsia="zh-CN"/>
              </w:rPr>
              <w:t>/</w:t>
            </w:r>
            <w:r w:rsidR="006E5676" w:rsidRPr="004C20C2">
              <w:rPr>
                <w:sz w:val="20"/>
                <w:lang w:eastAsia="zh-CN"/>
              </w:rPr>
              <w:t>51,65</w:t>
            </w:r>
            <w:r w:rsidR="006E5676" w:rsidRPr="004C20C2">
              <w:rPr>
                <w:sz w:val="20"/>
                <w:vertAlign w:val="superscript"/>
                <w:lang w:eastAsia="zh-CN"/>
              </w:rPr>
              <w:t xml:space="preserve">// </w:t>
            </w:r>
            <w:r w:rsidR="006E5676" w:rsidRPr="004C20C2">
              <w:rPr>
                <w:sz w:val="20"/>
                <w:lang w:eastAsia="zh-CN"/>
              </w:rPr>
              <w:t xml:space="preserve"> </w:t>
            </w:r>
            <w:r w:rsidR="006E5676" w:rsidRPr="004C20C2">
              <w:rPr>
                <w:sz w:val="20"/>
              </w:rPr>
              <w:t xml:space="preserve">С </w:t>
            </w:r>
            <w:r w:rsidR="006E5676" w:rsidRPr="004C20C2">
              <w:rPr>
                <w:rFonts w:eastAsia="Batang"/>
                <w:sz w:val="20"/>
                <w:lang w:eastAsia="ko-KR"/>
              </w:rPr>
              <w:t>74°15</w:t>
            </w:r>
            <w:r w:rsidR="006E5676" w:rsidRPr="004C20C2">
              <w:rPr>
                <w:sz w:val="20"/>
                <w:vertAlign w:val="superscript"/>
                <w:lang w:eastAsia="zh-CN"/>
              </w:rPr>
              <w:t>/</w:t>
            </w:r>
            <w:r w:rsidR="006E5676" w:rsidRPr="004C20C2">
              <w:rPr>
                <w:rFonts w:eastAsia="Batang"/>
                <w:sz w:val="20"/>
                <w:lang w:eastAsia="ko-KR"/>
              </w:rPr>
              <w:t>09,15</w:t>
            </w:r>
            <w:r w:rsidR="006E5676" w:rsidRPr="004C20C2">
              <w:rPr>
                <w:rFonts w:eastAsia="Batang"/>
                <w:sz w:val="20"/>
                <w:vertAlign w:val="superscript"/>
                <w:lang w:eastAsia="ko-KR"/>
              </w:rPr>
              <w:t xml:space="preserve">// </w:t>
            </w:r>
            <w:r w:rsidR="006E5676" w:rsidRPr="004C20C2">
              <w:rPr>
                <w:rFonts w:eastAsia="Batang"/>
                <w:sz w:val="20"/>
                <w:lang w:eastAsia="ko-KR"/>
              </w:rPr>
              <w:t xml:space="preserve"> В 16) </w:t>
            </w:r>
            <w:r w:rsidR="006E5676" w:rsidRPr="004C20C2">
              <w:rPr>
                <w:sz w:val="20"/>
                <w:lang w:eastAsia="zh-CN"/>
              </w:rPr>
              <w:t>51</w:t>
            </w:r>
            <w:r w:rsidR="006E5676" w:rsidRPr="004C20C2">
              <w:rPr>
                <w:sz w:val="20"/>
                <w:vertAlign w:val="superscript"/>
                <w:lang w:eastAsia="zh-CN"/>
              </w:rPr>
              <w:t>0</w:t>
            </w:r>
            <w:r w:rsidR="006E5676" w:rsidRPr="004C20C2">
              <w:rPr>
                <w:sz w:val="20"/>
                <w:lang w:eastAsia="zh-CN"/>
              </w:rPr>
              <w:t>53</w:t>
            </w:r>
            <w:r w:rsidR="006E5676" w:rsidRPr="004C20C2">
              <w:rPr>
                <w:sz w:val="20"/>
                <w:vertAlign w:val="superscript"/>
                <w:lang w:eastAsia="zh-CN"/>
              </w:rPr>
              <w:t>/</w:t>
            </w:r>
            <w:r w:rsidR="006E5676" w:rsidRPr="004C20C2">
              <w:rPr>
                <w:sz w:val="20"/>
                <w:lang w:eastAsia="zh-CN"/>
              </w:rPr>
              <w:t>00,32</w:t>
            </w:r>
            <w:r w:rsidR="006E5676" w:rsidRPr="004C20C2">
              <w:rPr>
                <w:sz w:val="20"/>
                <w:vertAlign w:val="superscript"/>
                <w:lang w:eastAsia="zh-CN"/>
              </w:rPr>
              <w:t xml:space="preserve">// </w:t>
            </w:r>
            <w:r w:rsidR="006E5676" w:rsidRPr="004C20C2">
              <w:rPr>
                <w:sz w:val="20"/>
                <w:lang w:eastAsia="zh-CN"/>
              </w:rPr>
              <w:t xml:space="preserve">С </w:t>
            </w:r>
            <w:r w:rsidR="006E5676" w:rsidRPr="004C20C2">
              <w:rPr>
                <w:rFonts w:eastAsia="Batang"/>
                <w:sz w:val="20"/>
                <w:lang w:eastAsia="ko-KR"/>
              </w:rPr>
              <w:t>74°15</w:t>
            </w:r>
            <w:r w:rsidR="006E5676" w:rsidRPr="004C20C2">
              <w:rPr>
                <w:sz w:val="20"/>
                <w:vertAlign w:val="superscript"/>
                <w:lang w:eastAsia="zh-CN"/>
              </w:rPr>
              <w:t>/</w:t>
            </w:r>
            <w:r w:rsidR="006E5676" w:rsidRPr="004C20C2">
              <w:rPr>
                <w:rFonts w:eastAsia="Batang"/>
                <w:sz w:val="20"/>
                <w:lang w:eastAsia="ko-KR"/>
              </w:rPr>
              <w:t>00,52</w:t>
            </w:r>
            <w:r w:rsidR="006E5676" w:rsidRPr="004C20C2">
              <w:rPr>
                <w:rFonts w:eastAsia="Batang"/>
                <w:sz w:val="20"/>
                <w:vertAlign w:val="superscript"/>
                <w:lang w:eastAsia="ko-KR"/>
              </w:rPr>
              <w:t xml:space="preserve">// </w:t>
            </w:r>
            <w:r w:rsidR="006E5676" w:rsidRPr="004C20C2">
              <w:rPr>
                <w:rFonts w:eastAsia="Batang"/>
                <w:sz w:val="20"/>
                <w:lang w:eastAsia="ko-KR"/>
              </w:rPr>
              <w:t xml:space="preserve">В 17) </w:t>
            </w:r>
            <w:r w:rsidR="006E5676" w:rsidRPr="004C20C2">
              <w:rPr>
                <w:sz w:val="20"/>
                <w:lang w:eastAsia="zh-CN"/>
              </w:rPr>
              <w:t>51</w:t>
            </w:r>
            <w:r w:rsidR="006E5676" w:rsidRPr="004C20C2">
              <w:rPr>
                <w:sz w:val="20"/>
                <w:vertAlign w:val="superscript"/>
                <w:lang w:eastAsia="zh-CN"/>
              </w:rPr>
              <w:t>0</w:t>
            </w:r>
            <w:r w:rsidR="006E5676" w:rsidRPr="004C20C2">
              <w:rPr>
                <w:sz w:val="20"/>
                <w:lang w:eastAsia="zh-CN"/>
              </w:rPr>
              <w:t>53</w:t>
            </w:r>
            <w:r w:rsidR="006E5676" w:rsidRPr="004C20C2">
              <w:rPr>
                <w:sz w:val="20"/>
                <w:vertAlign w:val="superscript"/>
                <w:lang w:eastAsia="zh-CN"/>
              </w:rPr>
              <w:t>/</w:t>
            </w:r>
            <w:r w:rsidR="006E5676" w:rsidRPr="004C20C2">
              <w:rPr>
                <w:sz w:val="20"/>
                <w:lang w:eastAsia="zh-CN"/>
              </w:rPr>
              <w:t>00,32</w:t>
            </w:r>
            <w:r w:rsidR="006E5676" w:rsidRPr="004C20C2">
              <w:rPr>
                <w:sz w:val="20"/>
                <w:vertAlign w:val="superscript"/>
                <w:lang w:eastAsia="zh-CN"/>
              </w:rPr>
              <w:t xml:space="preserve">// </w:t>
            </w:r>
            <w:r w:rsidR="006E5676" w:rsidRPr="004C20C2">
              <w:rPr>
                <w:sz w:val="20"/>
                <w:lang w:eastAsia="zh-CN"/>
              </w:rPr>
              <w:t xml:space="preserve">С </w:t>
            </w:r>
            <w:r w:rsidR="006E5676" w:rsidRPr="004C20C2">
              <w:rPr>
                <w:rFonts w:eastAsia="Batang"/>
                <w:sz w:val="20"/>
                <w:lang w:eastAsia="ko-KR"/>
              </w:rPr>
              <w:t>74°14</w:t>
            </w:r>
            <w:r w:rsidR="006E5676" w:rsidRPr="004C20C2">
              <w:rPr>
                <w:sz w:val="20"/>
                <w:vertAlign w:val="superscript"/>
                <w:lang w:eastAsia="zh-CN"/>
              </w:rPr>
              <w:t>/</w:t>
            </w:r>
            <w:r w:rsidR="006E5676" w:rsidRPr="004C20C2">
              <w:rPr>
                <w:rFonts w:eastAsia="Batang"/>
                <w:sz w:val="20"/>
                <w:lang w:eastAsia="ko-KR"/>
              </w:rPr>
              <w:t>40,92</w:t>
            </w:r>
            <w:r w:rsidR="006E5676" w:rsidRPr="004C20C2">
              <w:rPr>
                <w:rFonts w:eastAsia="Batang"/>
                <w:sz w:val="20"/>
                <w:vertAlign w:val="superscript"/>
                <w:lang w:eastAsia="ko-KR"/>
              </w:rPr>
              <w:t xml:space="preserve">// </w:t>
            </w:r>
            <w:r w:rsidR="006E5676" w:rsidRPr="004C20C2">
              <w:rPr>
                <w:rFonts w:eastAsia="Batang"/>
                <w:sz w:val="20"/>
                <w:lang w:eastAsia="ko-KR"/>
              </w:rPr>
              <w:t xml:space="preserve">В 18) </w:t>
            </w:r>
            <w:r w:rsidR="006E5676" w:rsidRPr="004C20C2">
              <w:rPr>
                <w:sz w:val="20"/>
                <w:lang w:eastAsia="zh-CN"/>
              </w:rPr>
              <w:t>51</w:t>
            </w:r>
            <w:r w:rsidR="006E5676" w:rsidRPr="004C20C2">
              <w:rPr>
                <w:sz w:val="20"/>
                <w:vertAlign w:val="superscript"/>
                <w:lang w:eastAsia="zh-CN"/>
              </w:rPr>
              <w:t>0</w:t>
            </w:r>
            <w:r w:rsidR="006E5676" w:rsidRPr="004C20C2">
              <w:rPr>
                <w:sz w:val="20"/>
                <w:lang w:eastAsia="zh-CN"/>
              </w:rPr>
              <w:t>53</w:t>
            </w:r>
            <w:r w:rsidR="006E5676" w:rsidRPr="004C20C2">
              <w:rPr>
                <w:sz w:val="20"/>
                <w:vertAlign w:val="superscript"/>
                <w:lang w:eastAsia="zh-CN"/>
              </w:rPr>
              <w:t>/</w:t>
            </w:r>
            <w:r w:rsidR="006E5676" w:rsidRPr="004C20C2">
              <w:rPr>
                <w:sz w:val="20"/>
                <w:lang w:eastAsia="zh-CN"/>
              </w:rPr>
              <w:t>00,32</w:t>
            </w:r>
            <w:r w:rsidR="006E5676" w:rsidRPr="004C20C2">
              <w:rPr>
                <w:sz w:val="20"/>
                <w:vertAlign w:val="superscript"/>
                <w:lang w:eastAsia="zh-CN"/>
              </w:rPr>
              <w:t xml:space="preserve">// </w:t>
            </w:r>
            <w:r w:rsidR="006E5676" w:rsidRPr="004C20C2">
              <w:rPr>
                <w:sz w:val="20"/>
                <w:lang w:eastAsia="zh-CN"/>
              </w:rPr>
              <w:t xml:space="preserve">С </w:t>
            </w:r>
            <w:r w:rsidR="006E5676" w:rsidRPr="004C20C2">
              <w:rPr>
                <w:rFonts w:eastAsia="Batang"/>
                <w:sz w:val="20"/>
                <w:lang w:eastAsia="ko-KR"/>
              </w:rPr>
              <w:t>74°14</w:t>
            </w:r>
            <w:r w:rsidR="006E5676" w:rsidRPr="004C20C2">
              <w:rPr>
                <w:sz w:val="20"/>
                <w:vertAlign w:val="superscript"/>
                <w:lang w:eastAsia="zh-CN"/>
              </w:rPr>
              <w:t>/</w:t>
            </w:r>
            <w:r w:rsidR="006E5676" w:rsidRPr="004C20C2">
              <w:rPr>
                <w:rFonts w:eastAsia="Batang"/>
                <w:sz w:val="20"/>
                <w:lang w:eastAsia="ko-KR"/>
              </w:rPr>
              <w:t>24,25</w:t>
            </w:r>
            <w:r w:rsidR="006E5676" w:rsidRPr="004C20C2">
              <w:rPr>
                <w:rFonts w:eastAsia="Batang"/>
                <w:sz w:val="20"/>
                <w:vertAlign w:val="superscript"/>
                <w:lang w:eastAsia="ko-KR"/>
              </w:rPr>
              <w:t xml:space="preserve">// </w:t>
            </w:r>
            <w:r w:rsidR="006E5676" w:rsidRPr="004C20C2">
              <w:rPr>
                <w:rFonts w:eastAsia="Batang"/>
                <w:sz w:val="20"/>
                <w:lang w:eastAsia="ko-KR"/>
              </w:rPr>
              <w:t xml:space="preserve">В 19) </w:t>
            </w:r>
            <w:r w:rsidR="006E5676" w:rsidRPr="004C20C2">
              <w:rPr>
                <w:sz w:val="20"/>
                <w:lang w:eastAsia="zh-CN"/>
              </w:rPr>
              <w:t>51</w:t>
            </w:r>
            <w:r w:rsidR="006E5676" w:rsidRPr="004C20C2">
              <w:rPr>
                <w:sz w:val="20"/>
                <w:vertAlign w:val="superscript"/>
                <w:lang w:eastAsia="zh-CN"/>
              </w:rPr>
              <w:t>0</w:t>
            </w:r>
            <w:r w:rsidR="006E5676" w:rsidRPr="004C20C2">
              <w:rPr>
                <w:sz w:val="20"/>
                <w:lang w:eastAsia="zh-CN"/>
              </w:rPr>
              <w:t>53</w:t>
            </w:r>
            <w:r w:rsidR="006E5676" w:rsidRPr="004C20C2">
              <w:rPr>
                <w:sz w:val="20"/>
                <w:vertAlign w:val="superscript"/>
                <w:lang w:eastAsia="zh-CN"/>
              </w:rPr>
              <w:t>/</w:t>
            </w:r>
            <w:r w:rsidR="006E5676" w:rsidRPr="004C20C2">
              <w:rPr>
                <w:sz w:val="20"/>
                <w:lang w:eastAsia="zh-CN"/>
              </w:rPr>
              <w:t>00,32</w:t>
            </w:r>
            <w:r w:rsidR="006E5676" w:rsidRPr="004C20C2">
              <w:rPr>
                <w:sz w:val="20"/>
                <w:vertAlign w:val="superscript"/>
                <w:lang w:eastAsia="zh-CN"/>
              </w:rPr>
              <w:t xml:space="preserve">// </w:t>
            </w:r>
            <w:r w:rsidR="006E5676" w:rsidRPr="004C20C2">
              <w:rPr>
                <w:sz w:val="20"/>
                <w:lang w:eastAsia="zh-CN"/>
              </w:rPr>
              <w:t xml:space="preserve">С </w:t>
            </w:r>
            <w:r w:rsidR="006E5676" w:rsidRPr="004C20C2">
              <w:rPr>
                <w:rFonts w:eastAsia="Batang"/>
                <w:sz w:val="20"/>
                <w:lang w:eastAsia="ko-KR"/>
              </w:rPr>
              <w:t>74°14</w:t>
            </w:r>
            <w:r w:rsidR="006E5676" w:rsidRPr="004C20C2">
              <w:rPr>
                <w:sz w:val="20"/>
                <w:vertAlign w:val="superscript"/>
                <w:lang w:eastAsia="zh-CN"/>
              </w:rPr>
              <w:t>/</w:t>
            </w:r>
            <w:r w:rsidR="006E5676" w:rsidRPr="004C20C2">
              <w:rPr>
                <w:rFonts w:eastAsia="Batang"/>
                <w:sz w:val="20"/>
                <w:lang w:eastAsia="ko-KR"/>
              </w:rPr>
              <w:t>00,52</w:t>
            </w:r>
            <w:r w:rsidR="006E5676" w:rsidRPr="004C20C2">
              <w:rPr>
                <w:rFonts w:eastAsia="Batang"/>
                <w:sz w:val="20"/>
                <w:vertAlign w:val="superscript"/>
                <w:lang w:eastAsia="ko-KR"/>
              </w:rPr>
              <w:t>//</w:t>
            </w:r>
            <w:r w:rsidR="006E5676" w:rsidRPr="004C20C2">
              <w:rPr>
                <w:rFonts w:eastAsia="Batang"/>
                <w:sz w:val="20"/>
                <w:lang w:eastAsia="ko-KR"/>
              </w:rPr>
              <w:t xml:space="preserve"> В 20) </w:t>
            </w:r>
            <w:r w:rsidR="006E5676" w:rsidRPr="004C20C2">
              <w:rPr>
                <w:sz w:val="20"/>
                <w:lang w:eastAsia="zh-CN"/>
              </w:rPr>
              <w:t>51</w:t>
            </w:r>
            <w:r w:rsidR="006E5676" w:rsidRPr="004C20C2">
              <w:rPr>
                <w:sz w:val="20"/>
                <w:vertAlign w:val="superscript"/>
                <w:lang w:eastAsia="zh-CN"/>
              </w:rPr>
              <w:t>0</w:t>
            </w:r>
            <w:r w:rsidR="006E5676" w:rsidRPr="004C20C2">
              <w:rPr>
                <w:sz w:val="20"/>
                <w:lang w:eastAsia="zh-CN"/>
              </w:rPr>
              <w:t>53</w:t>
            </w:r>
            <w:r w:rsidR="006E5676" w:rsidRPr="004C20C2">
              <w:rPr>
                <w:sz w:val="20"/>
                <w:vertAlign w:val="superscript"/>
                <w:lang w:eastAsia="zh-CN"/>
              </w:rPr>
              <w:t>/</w:t>
            </w:r>
            <w:r w:rsidR="006E5676" w:rsidRPr="004C20C2">
              <w:rPr>
                <w:sz w:val="20"/>
                <w:lang w:eastAsia="zh-CN"/>
              </w:rPr>
              <w:t>12,42</w:t>
            </w:r>
            <w:r w:rsidR="006E5676" w:rsidRPr="004C20C2">
              <w:rPr>
                <w:sz w:val="20"/>
                <w:vertAlign w:val="superscript"/>
                <w:lang w:eastAsia="zh-CN"/>
              </w:rPr>
              <w:t xml:space="preserve">// </w:t>
            </w:r>
            <w:r w:rsidR="006E5676" w:rsidRPr="004C20C2">
              <w:rPr>
                <w:sz w:val="20"/>
                <w:lang w:eastAsia="zh-CN"/>
              </w:rPr>
              <w:t xml:space="preserve">С </w:t>
            </w:r>
            <w:r w:rsidR="006E5676" w:rsidRPr="004C20C2">
              <w:rPr>
                <w:rFonts w:eastAsia="Batang"/>
                <w:sz w:val="20"/>
                <w:lang w:eastAsia="ko-KR"/>
              </w:rPr>
              <w:t>74°14</w:t>
            </w:r>
            <w:r w:rsidR="006E5676" w:rsidRPr="004C20C2">
              <w:rPr>
                <w:sz w:val="20"/>
                <w:vertAlign w:val="superscript"/>
                <w:lang w:eastAsia="zh-CN"/>
              </w:rPr>
              <w:t>/</w:t>
            </w:r>
            <w:r w:rsidR="006E5676" w:rsidRPr="004C20C2">
              <w:rPr>
                <w:rFonts w:eastAsia="Batang"/>
                <w:sz w:val="20"/>
                <w:lang w:eastAsia="ko-KR"/>
              </w:rPr>
              <w:t>00,52</w:t>
            </w:r>
            <w:r w:rsidR="006E5676" w:rsidRPr="004C20C2">
              <w:rPr>
                <w:rFonts w:eastAsia="Batang"/>
                <w:sz w:val="20"/>
                <w:vertAlign w:val="superscript"/>
                <w:lang w:eastAsia="ko-KR"/>
              </w:rPr>
              <w:t xml:space="preserve">// </w:t>
            </w:r>
            <w:r w:rsidR="006E5676" w:rsidRPr="004C20C2">
              <w:rPr>
                <w:rFonts w:eastAsia="Batang"/>
                <w:sz w:val="20"/>
                <w:lang w:eastAsia="ko-KR"/>
              </w:rPr>
              <w:t>В</w:t>
            </w:r>
          </w:p>
          <w:p w14:paraId="59A69939" w14:textId="67510FF3" w:rsidR="004C20C2" w:rsidRDefault="004C20C2" w:rsidP="00C94708">
            <w:pPr>
              <w:jc w:val="both"/>
              <w:rPr>
                <w:rFonts w:eastAsia="Batang"/>
                <w:sz w:val="20"/>
                <w:lang w:eastAsia="ko-KR"/>
              </w:rPr>
            </w:pPr>
          </w:p>
          <w:p w14:paraId="2BDDBADD" w14:textId="36EAD260" w:rsidR="004C20C2" w:rsidRDefault="002817BF" w:rsidP="00C94708">
            <w:pPr>
              <w:jc w:val="both"/>
              <w:rPr>
                <w:rFonts w:eastAsia="Batang"/>
                <w:sz w:val="20"/>
                <w:lang w:eastAsia="ko-KR"/>
              </w:rPr>
            </w:pPr>
            <w:r w:rsidRPr="00706DD6">
              <w:rPr>
                <w:noProof/>
              </w:rPr>
              <w:lastRenderedPageBreak/>
              <w:drawing>
                <wp:inline distT="0" distB="0" distL="0" distR="0" wp14:anchorId="5D71CA32" wp14:editId="5E888889">
                  <wp:extent cx="5477510" cy="4011295"/>
                  <wp:effectExtent l="0" t="0" r="889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77510" cy="4011295"/>
                          </a:xfrm>
                          <a:prstGeom prst="rect">
                            <a:avLst/>
                          </a:prstGeom>
                          <a:noFill/>
                          <a:ln>
                            <a:noFill/>
                          </a:ln>
                        </pic:spPr>
                      </pic:pic>
                    </a:graphicData>
                  </a:graphic>
                </wp:inline>
              </w:drawing>
            </w:r>
          </w:p>
          <w:p w14:paraId="363D27F6" w14:textId="4BB1A740" w:rsidR="004C20C2" w:rsidRDefault="00181891" w:rsidP="00181891">
            <w:pPr>
              <w:jc w:val="center"/>
              <w:rPr>
                <w:rFonts w:eastAsia="Batang"/>
                <w:sz w:val="20"/>
                <w:lang w:eastAsia="ko-KR"/>
              </w:rPr>
            </w:pPr>
            <w:r w:rsidRPr="002B6542">
              <w:rPr>
                <w:rFonts w:eastAsia="Batang"/>
                <w:sz w:val="20"/>
                <w:highlight w:val="cyan"/>
                <w:lang w:eastAsia="ko-KR"/>
              </w:rPr>
              <w:t>Топографическая карта расположения карьера</w:t>
            </w:r>
          </w:p>
          <w:p w14:paraId="796A1DF6" w14:textId="77777777" w:rsidR="00181891" w:rsidRDefault="00181891" w:rsidP="00181891">
            <w:pPr>
              <w:jc w:val="center"/>
              <w:rPr>
                <w:rFonts w:eastAsia="Batang"/>
                <w:sz w:val="20"/>
                <w:lang w:eastAsia="ko-KR"/>
              </w:rPr>
            </w:pPr>
          </w:p>
          <w:p w14:paraId="05F570BF" w14:textId="6956565F" w:rsidR="00D74827" w:rsidRPr="00D74827" w:rsidRDefault="00D74827" w:rsidP="0012162C">
            <w:pPr>
              <w:jc w:val="both"/>
              <w:rPr>
                <w:b/>
                <w:bCs/>
                <w:sz w:val="24"/>
                <w:szCs w:val="24"/>
              </w:rPr>
            </w:pPr>
            <w:r>
              <w:rPr>
                <w:noProof/>
              </w:rPr>
              <w:drawing>
                <wp:inline distT="0" distB="0" distL="0" distR="0" wp14:anchorId="303C5AF2" wp14:editId="031BC8B9">
                  <wp:extent cx="5426015" cy="4295278"/>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435828" cy="4303046"/>
                          </a:xfrm>
                          <a:prstGeom prst="rect">
                            <a:avLst/>
                          </a:prstGeom>
                        </pic:spPr>
                      </pic:pic>
                    </a:graphicData>
                  </a:graphic>
                </wp:inline>
              </w:drawing>
            </w:r>
          </w:p>
          <w:p w14:paraId="0B041E02" w14:textId="262F0126" w:rsidR="00D74827" w:rsidRDefault="00181891" w:rsidP="00181891">
            <w:pPr>
              <w:jc w:val="center"/>
              <w:rPr>
                <w:sz w:val="24"/>
                <w:szCs w:val="24"/>
              </w:rPr>
            </w:pPr>
            <w:r w:rsidRPr="002B6542">
              <w:rPr>
                <w:sz w:val="24"/>
                <w:szCs w:val="24"/>
                <w:highlight w:val="cyan"/>
              </w:rPr>
              <w:t>Ситуационная карта расположения карьера</w:t>
            </w:r>
          </w:p>
          <w:p w14:paraId="6D1B627C" w14:textId="77777777" w:rsidR="00D74827" w:rsidRDefault="00D74827" w:rsidP="0012162C">
            <w:pPr>
              <w:jc w:val="both"/>
              <w:rPr>
                <w:sz w:val="24"/>
                <w:szCs w:val="24"/>
              </w:rPr>
            </w:pPr>
          </w:p>
          <w:p w14:paraId="28976991" w14:textId="37FFD857" w:rsidR="00EA602B" w:rsidRDefault="00EA602B" w:rsidP="0012162C">
            <w:pPr>
              <w:jc w:val="both"/>
              <w:rPr>
                <w:sz w:val="24"/>
                <w:szCs w:val="24"/>
              </w:rPr>
            </w:pPr>
            <w:r w:rsidRPr="004C20C2">
              <w:rPr>
                <w:sz w:val="24"/>
                <w:szCs w:val="24"/>
              </w:rPr>
              <w:lastRenderedPageBreak/>
              <w:t xml:space="preserve">Выбор других мест </w:t>
            </w:r>
            <w:r w:rsidR="00BD13B3" w:rsidRPr="004C20C2">
              <w:rPr>
                <w:sz w:val="24"/>
                <w:szCs w:val="24"/>
              </w:rPr>
              <w:t xml:space="preserve">деятельности </w:t>
            </w:r>
            <w:r w:rsidR="00A440E0" w:rsidRPr="004C20C2">
              <w:rPr>
                <w:sz w:val="24"/>
                <w:szCs w:val="24"/>
              </w:rPr>
              <w:t>невозможен</w:t>
            </w:r>
            <w:r w:rsidRPr="004C20C2">
              <w:rPr>
                <w:sz w:val="24"/>
                <w:szCs w:val="24"/>
              </w:rPr>
              <w:t xml:space="preserve"> в связи с </w:t>
            </w:r>
            <w:r w:rsidR="00C94708" w:rsidRPr="004C20C2">
              <w:rPr>
                <w:sz w:val="24"/>
                <w:szCs w:val="24"/>
              </w:rPr>
              <w:t xml:space="preserve">тем, что </w:t>
            </w:r>
            <w:r w:rsidR="006E5676" w:rsidRPr="004C20C2">
              <w:rPr>
                <w:sz w:val="24"/>
                <w:szCs w:val="24"/>
              </w:rPr>
              <w:t xml:space="preserve">карьер расположен </w:t>
            </w:r>
            <w:r w:rsidR="004C20C2" w:rsidRPr="004C20C2">
              <w:rPr>
                <w:sz w:val="24"/>
                <w:szCs w:val="24"/>
              </w:rPr>
              <w:t>в непосредственной близости к месторождению Бозшаколь</w:t>
            </w:r>
            <w:r w:rsidR="006E5676" w:rsidRPr="004C20C2">
              <w:rPr>
                <w:sz w:val="24"/>
                <w:szCs w:val="24"/>
              </w:rPr>
              <w:t xml:space="preserve"> и необходим для обеспечения предприятия строительным материалом.</w:t>
            </w:r>
            <w:r w:rsidR="006E5676">
              <w:rPr>
                <w:sz w:val="24"/>
                <w:szCs w:val="24"/>
              </w:rPr>
              <w:t xml:space="preserve"> </w:t>
            </w:r>
          </w:p>
          <w:p w14:paraId="6AB7494D" w14:textId="5B8BBE7B" w:rsidR="002817BF" w:rsidRPr="00EA602B" w:rsidRDefault="002817BF" w:rsidP="0012162C">
            <w:pPr>
              <w:jc w:val="both"/>
              <w:rPr>
                <w:sz w:val="24"/>
                <w:szCs w:val="24"/>
              </w:rPr>
            </w:pPr>
          </w:p>
        </w:tc>
      </w:tr>
      <w:tr w:rsidR="00204280" w14:paraId="6683FE05" w14:textId="77777777" w:rsidTr="004E7788">
        <w:tc>
          <w:tcPr>
            <w:tcW w:w="440" w:type="dxa"/>
            <w:vMerge w:val="restart"/>
            <w:vAlign w:val="center"/>
          </w:tcPr>
          <w:p w14:paraId="276CB85C" w14:textId="77777777" w:rsidR="00204280" w:rsidRPr="00120A99" w:rsidRDefault="00204280" w:rsidP="00A857D9">
            <w:pPr>
              <w:jc w:val="both"/>
              <w:rPr>
                <w:sz w:val="24"/>
                <w:szCs w:val="24"/>
              </w:rPr>
            </w:pPr>
            <w:r w:rsidRPr="00120A99">
              <w:rPr>
                <w:sz w:val="24"/>
                <w:szCs w:val="24"/>
              </w:rPr>
              <w:lastRenderedPageBreak/>
              <w:t>5</w:t>
            </w:r>
          </w:p>
        </w:tc>
        <w:tc>
          <w:tcPr>
            <w:tcW w:w="8905" w:type="dxa"/>
            <w:gridSpan w:val="2"/>
          </w:tcPr>
          <w:p w14:paraId="10E97040" w14:textId="77777777" w:rsidR="00204280" w:rsidRPr="00120A99" w:rsidRDefault="00204280" w:rsidP="00A857D9">
            <w:pPr>
              <w:jc w:val="both"/>
              <w:rPr>
                <w:b/>
                <w:sz w:val="24"/>
                <w:szCs w:val="24"/>
              </w:rPr>
            </w:pPr>
            <w:r w:rsidRPr="00120A99">
              <w:rPr>
                <w:b/>
                <w:sz w:val="24"/>
                <w:szCs w:val="24"/>
              </w:rPr>
              <w:t>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tc>
      </w:tr>
      <w:tr w:rsidR="00204280" w14:paraId="2A88B276" w14:textId="77777777" w:rsidTr="004E7788">
        <w:tc>
          <w:tcPr>
            <w:tcW w:w="440" w:type="dxa"/>
            <w:vMerge/>
            <w:vAlign w:val="center"/>
          </w:tcPr>
          <w:p w14:paraId="70B4FD8D" w14:textId="77777777" w:rsidR="00204280" w:rsidRPr="00120A99" w:rsidRDefault="00204280" w:rsidP="00A857D9">
            <w:pPr>
              <w:jc w:val="both"/>
              <w:rPr>
                <w:sz w:val="24"/>
                <w:szCs w:val="24"/>
              </w:rPr>
            </w:pPr>
          </w:p>
        </w:tc>
        <w:tc>
          <w:tcPr>
            <w:tcW w:w="8905" w:type="dxa"/>
            <w:gridSpan w:val="2"/>
          </w:tcPr>
          <w:p w14:paraId="09A9B153" w14:textId="4A6BE4EC" w:rsidR="00181891" w:rsidRDefault="006E5676" w:rsidP="00181891">
            <w:pPr>
              <w:widowControl w:val="0"/>
              <w:shd w:val="clear" w:color="auto" w:fill="FFFFFF"/>
              <w:suppressAutoHyphens/>
              <w:autoSpaceDE w:val="0"/>
              <w:ind w:firstLine="709"/>
              <w:jc w:val="both"/>
              <w:rPr>
                <w:highlight w:val="green"/>
              </w:rPr>
            </w:pPr>
            <w:r w:rsidRPr="00D2069D">
              <w:rPr>
                <w:highlight w:val="green"/>
              </w:rPr>
              <w:t>Площадь отвода месторождения – 169,9 га</w:t>
            </w:r>
            <w:r w:rsidRPr="0075664E">
              <w:rPr>
                <w:highlight w:val="green"/>
              </w:rPr>
              <w:t xml:space="preserve">. </w:t>
            </w:r>
            <w:r w:rsidR="0075664E" w:rsidRPr="0075664E">
              <w:rPr>
                <w:highlight w:val="green"/>
              </w:rPr>
              <w:t>Средняя длина по поверхности - 3604,9 м</w:t>
            </w:r>
            <w:r w:rsidR="0075664E">
              <w:rPr>
                <w:highlight w:val="green"/>
              </w:rPr>
              <w:t>.</w:t>
            </w:r>
            <w:r w:rsidR="0075664E" w:rsidRPr="0075664E">
              <w:rPr>
                <w:highlight w:val="green"/>
              </w:rPr>
              <w:t xml:space="preserve"> Средняя ширина по поверхности – 613 м</w:t>
            </w:r>
            <w:r w:rsidR="0075664E" w:rsidRPr="00181891">
              <w:rPr>
                <w:highlight w:val="green"/>
              </w:rPr>
              <w:t xml:space="preserve">. </w:t>
            </w:r>
            <w:r w:rsidR="0075664E" w:rsidRPr="00D2069D">
              <w:rPr>
                <w:highlight w:val="green"/>
              </w:rPr>
              <w:t xml:space="preserve">Балансовые запасы составляют 3471,95 </w:t>
            </w:r>
            <w:proofErr w:type="gramStart"/>
            <w:r w:rsidR="0075664E" w:rsidRPr="00D2069D">
              <w:rPr>
                <w:highlight w:val="green"/>
              </w:rPr>
              <w:t>тыс.м</w:t>
            </w:r>
            <w:proofErr w:type="gramEnd"/>
            <w:r w:rsidR="0075664E" w:rsidRPr="00D2069D">
              <w:rPr>
                <w:highlight w:val="green"/>
              </w:rPr>
              <w:t>³</w:t>
            </w:r>
            <w:r w:rsidR="00181891">
              <w:rPr>
                <w:highlight w:val="green"/>
              </w:rPr>
              <w:t xml:space="preserve"> (</w:t>
            </w:r>
            <w:r w:rsidR="00181891" w:rsidRPr="00181891">
              <w:rPr>
                <w:highlight w:val="green"/>
              </w:rPr>
              <w:t>6</w:t>
            </w:r>
            <w:r w:rsidR="00181891">
              <w:rPr>
                <w:highlight w:val="green"/>
              </w:rPr>
              <w:t> </w:t>
            </w:r>
            <w:r w:rsidR="00181891" w:rsidRPr="00181891">
              <w:rPr>
                <w:highlight w:val="green"/>
              </w:rPr>
              <w:t>075</w:t>
            </w:r>
            <w:r w:rsidR="00181891">
              <w:rPr>
                <w:highlight w:val="green"/>
              </w:rPr>
              <w:t xml:space="preserve"> </w:t>
            </w:r>
            <w:r w:rsidR="00181891" w:rsidRPr="00181891">
              <w:rPr>
                <w:highlight w:val="green"/>
              </w:rPr>
              <w:t>9</w:t>
            </w:r>
            <w:r w:rsidR="00181891">
              <w:rPr>
                <w:highlight w:val="green"/>
              </w:rPr>
              <w:t>0</w:t>
            </w:r>
            <w:r w:rsidR="00181891" w:rsidRPr="00181891">
              <w:rPr>
                <w:highlight w:val="green"/>
              </w:rPr>
              <w:t xml:space="preserve"> тонн). </w:t>
            </w:r>
          </w:p>
          <w:p w14:paraId="5A6CFB60" w14:textId="310FE90A" w:rsidR="00181891" w:rsidRPr="005722B5" w:rsidRDefault="00181891" w:rsidP="00181891">
            <w:pPr>
              <w:widowControl w:val="0"/>
              <w:shd w:val="clear" w:color="auto" w:fill="FFFFFF"/>
              <w:suppressAutoHyphens/>
              <w:autoSpaceDE w:val="0"/>
              <w:ind w:firstLine="709"/>
              <w:jc w:val="both"/>
              <w:rPr>
                <w:highlight w:val="cyan"/>
              </w:rPr>
            </w:pPr>
            <w:r w:rsidRPr="005722B5">
              <w:rPr>
                <w:highlight w:val="cyan"/>
              </w:rPr>
              <w:t xml:space="preserve">2025 год - </w:t>
            </w:r>
            <w:r w:rsidR="0075664E" w:rsidRPr="005722B5">
              <w:rPr>
                <w:highlight w:val="cyan"/>
              </w:rPr>
              <w:t xml:space="preserve"> </w:t>
            </w:r>
            <w:r w:rsidRPr="005722B5">
              <w:rPr>
                <w:highlight w:val="cyan"/>
              </w:rPr>
              <w:t xml:space="preserve"> 1215180 тонн, 2026 год -   1215180 тонн, 2027 год -   1215180 тонн, 2028 год -   1215180 тонн, 2029 год -   1215180 тонн.</w:t>
            </w:r>
          </w:p>
          <w:p w14:paraId="5C46FDEF" w14:textId="6C5E91A5" w:rsidR="00B93F18" w:rsidRPr="00181891" w:rsidRDefault="0075664E" w:rsidP="0075664E">
            <w:pPr>
              <w:widowControl w:val="0"/>
              <w:shd w:val="clear" w:color="auto" w:fill="FFFFFF"/>
              <w:suppressAutoHyphens/>
              <w:autoSpaceDE w:val="0"/>
              <w:ind w:firstLine="709"/>
              <w:jc w:val="both"/>
              <w:rPr>
                <w:highlight w:val="green"/>
              </w:rPr>
            </w:pPr>
            <w:r w:rsidRPr="00181891">
              <w:rPr>
                <w:highlight w:val="green"/>
              </w:rPr>
              <w:t xml:space="preserve">Щебенистый грунт, дресвяной грунт, дресвяной грунт с суглинистым заполнителем, песок </w:t>
            </w:r>
            <w:proofErr w:type="spellStart"/>
            <w:r w:rsidRPr="00181891">
              <w:rPr>
                <w:highlight w:val="green"/>
              </w:rPr>
              <w:t>гравелист</w:t>
            </w:r>
            <w:r w:rsidR="00817182" w:rsidRPr="00181891">
              <w:rPr>
                <w:highlight w:val="green"/>
              </w:rPr>
              <w:t>ный</w:t>
            </w:r>
            <w:proofErr w:type="spellEnd"/>
            <w:r w:rsidRPr="00181891">
              <w:rPr>
                <w:highlight w:val="green"/>
              </w:rPr>
              <w:t>, суглинк</w:t>
            </w:r>
            <w:r w:rsidR="00817182" w:rsidRPr="00181891">
              <w:rPr>
                <w:highlight w:val="green"/>
              </w:rPr>
              <w:t>и.</w:t>
            </w:r>
          </w:p>
        </w:tc>
      </w:tr>
      <w:tr w:rsidR="00204280" w14:paraId="56D7B142" w14:textId="77777777" w:rsidTr="004E7788">
        <w:tc>
          <w:tcPr>
            <w:tcW w:w="440" w:type="dxa"/>
            <w:vMerge w:val="restart"/>
            <w:vAlign w:val="center"/>
          </w:tcPr>
          <w:p w14:paraId="59331D47" w14:textId="77777777" w:rsidR="00204280" w:rsidRPr="00120A99" w:rsidRDefault="00204280" w:rsidP="00A857D9">
            <w:pPr>
              <w:jc w:val="both"/>
              <w:rPr>
                <w:sz w:val="24"/>
                <w:szCs w:val="24"/>
              </w:rPr>
            </w:pPr>
            <w:r w:rsidRPr="00120A99">
              <w:rPr>
                <w:sz w:val="24"/>
                <w:szCs w:val="24"/>
              </w:rPr>
              <w:t>6</w:t>
            </w:r>
          </w:p>
        </w:tc>
        <w:tc>
          <w:tcPr>
            <w:tcW w:w="8905" w:type="dxa"/>
            <w:gridSpan w:val="2"/>
          </w:tcPr>
          <w:p w14:paraId="18F7006A" w14:textId="77777777" w:rsidR="00204280" w:rsidRPr="00120A99" w:rsidRDefault="00204280" w:rsidP="00A857D9">
            <w:pPr>
              <w:jc w:val="both"/>
              <w:rPr>
                <w:b/>
                <w:sz w:val="24"/>
                <w:szCs w:val="24"/>
              </w:rPr>
            </w:pPr>
            <w:r w:rsidRPr="00120A99">
              <w:rPr>
                <w:b/>
                <w:sz w:val="24"/>
                <w:szCs w:val="24"/>
              </w:rPr>
              <w:t>Краткое описание предполагаемых технических и технологических решений для намечаемой деятельности*:</w:t>
            </w:r>
          </w:p>
        </w:tc>
      </w:tr>
      <w:tr w:rsidR="00204280" w14:paraId="0DE05FC0" w14:textId="77777777" w:rsidTr="004E7788">
        <w:tc>
          <w:tcPr>
            <w:tcW w:w="440" w:type="dxa"/>
            <w:vMerge/>
            <w:vAlign w:val="center"/>
          </w:tcPr>
          <w:p w14:paraId="2BB80725" w14:textId="77777777" w:rsidR="00204280" w:rsidRPr="00120A99" w:rsidRDefault="00204280" w:rsidP="00A857D9">
            <w:pPr>
              <w:jc w:val="both"/>
              <w:rPr>
                <w:sz w:val="24"/>
                <w:szCs w:val="24"/>
              </w:rPr>
            </w:pPr>
          </w:p>
        </w:tc>
        <w:tc>
          <w:tcPr>
            <w:tcW w:w="8905" w:type="dxa"/>
            <w:gridSpan w:val="2"/>
          </w:tcPr>
          <w:p w14:paraId="61410626" w14:textId="77777777" w:rsidR="00817182" w:rsidRPr="002B6542" w:rsidRDefault="00817182" w:rsidP="00817182">
            <w:pPr>
              <w:suppressAutoHyphens/>
              <w:ind w:firstLine="720"/>
              <w:jc w:val="both"/>
              <w:rPr>
                <w:rFonts w:eastAsia="Arial"/>
                <w:highlight w:val="cyan"/>
                <w:lang w:eastAsia="ar-SA"/>
              </w:rPr>
            </w:pPr>
            <w:r w:rsidRPr="002B6542">
              <w:rPr>
                <w:rFonts w:eastAsia="Arial"/>
                <w:highlight w:val="cyan"/>
                <w:lang w:eastAsia="ar-SA"/>
              </w:rPr>
              <w:t>Предусматривается следующий порядок ведения горных работ на карьере.</w:t>
            </w:r>
          </w:p>
          <w:p w14:paraId="1695CBDB" w14:textId="1CF29BFC" w:rsidR="00817182" w:rsidRPr="002B6542" w:rsidRDefault="00817182" w:rsidP="00817182">
            <w:pPr>
              <w:widowControl w:val="0"/>
              <w:numPr>
                <w:ilvl w:val="0"/>
                <w:numId w:val="8"/>
              </w:numPr>
              <w:tabs>
                <w:tab w:val="clear" w:pos="1069"/>
                <w:tab w:val="left" w:pos="580"/>
              </w:tabs>
              <w:suppressAutoHyphens/>
              <w:autoSpaceDE w:val="0"/>
              <w:ind w:left="0" w:firstLine="580"/>
              <w:jc w:val="both"/>
              <w:rPr>
                <w:rFonts w:eastAsia="Arial"/>
                <w:highlight w:val="cyan"/>
                <w:lang w:eastAsia="ar-SA"/>
              </w:rPr>
            </w:pPr>
            <w:r w:rsidRPr="002B6542">
              <w:rPr>
                <w:rFonts w:eastAsia="Arial"/>
                <w:highlight w:val="cyan"/>
                <w:lang w:eastAsia="ar-SA"/>
              </w:rPr>
              <w:t>Снятие и складирование почвенно-растительного слоя, для дальнейшего его использования при рекультивации</w:t>
            </w:r>
          </w:p>
          <w:p w14:paraId="79759DA1" w14:textId="77777777" w:rsidR="002B6542" w:rsidRPr="002B6542" w:rsidRDefault="002B6542" w:rsidP="002B6542">
            <w:pPr>
              <w:widowControl w:val="0"/>
              <w:suppressAutoHyphens/>
              <w:autoSpaceDE w:val="0"/>
              <w:ind w:firstLine="709"/>
              <w:jc w:val="both"/>
              <w:rPr>
                <w:highlight w:val="cyan"/>
                <w:lang w:eastAsia="ar-SA"/>
              </w:rPr>
            </w:pPr>
            <w:r w:rsidRPr="002B6542">
              <w:rPr>
                <w:highlight w:val="cyan"/>
                <w:lang w:eastAsia="ar-SA"/>
              </w:rPr>
              <w:t>Работы по подготовке месторождения заключаются в снятии покрывающих пород, представленных почвенно-растительным слоем.</w:t>
            </w:r>
          </w:p>
          <w:p w14:paraId="302D1995" w14:textId="77777777" w:rsidR="002B6542" w:rsidRPr="002B6542" w:rsidRDefault="002B6542" w:rsidP="002B6542">
            <w:pPr>
              <w:widowControl w:val="0"/>
              <w:suppressAutoHyphens/>
              <w:autoSpaceDE w:val="0"/>
              <w:ind w:firstLine="709"/>
              <w:jc w:val="both"/>
              <w:rPr>
                <w:highlight w:val="cyan"/>
                <w:lang w:eastAsia="ar-SA"/>
              </w:rPr>
            </w:pPr>
            <w:r w:rsidRPr="002B6542">
              <w:rPr>
                <w:highlight w:val="cyan"/>
                <w:lang w:eastAsia="ar-SA"/>
              </w:rPr>
              <w:t xml:space="preserve">Почвенно-растительный слой срезается бульдозерами SHANTUI </w:t>
            </w:r>
            <w:r w:rsidRPr="002B6542">
              <w:rPr>
                <w:highlight w:val="cyan"/>
                <w:lang w:val="en-US" w:eastAsia="ar-SA"/>
              </w:rPr>
              <w:t>SD</w:t>
            </w:r>
            <w:r w:rsidRPr="002B6542">
              <w:rPr>
                <w:highlight w:val="cyan"/>
                <w:lang w:eastAsia="ar-SA"/>
              </w:rPr>
              <w:t xml:space="preserve">-22, с помощью погрузчика </w:t>
            </w:r>
            <w:r w:rsidRPr="002B6542">
              <w:rPr>
                <w:rFonts w:eastAsia="Arial"/>
                <w:highlight w:val="cyan"/>
                <w:lang w:val="en-US" w:eastAsia="ar-SA"/>
              </w:rPr>
              <w:t>ZL</w:t>
            </w:r>
            <w:r w:rsidRPr="002B6542">
              <w:rPr>
                <w:rFonts w:eastAsia="Arial"/>
                <w:highlight w:val="cyan"/>
                <w:lang w:eastAsia="ar-SA"/>
              </w:rPr>
              <w:t>-50</w:t>
            </w:r>
            <w:r w:rsidRPr="002B6542">
              <w:rPr>
                <w:rFonts w:eastAsia="Arial"/>
                <w:highlight w:val="cyan"/>
                <w:lang w:val="en-US" w:eastAsia="ar-SA"/>
              </w:rPr>
              <w:t>G</w:t>
            </w:r>
            <w:r w:rsidRPr="002B6542">
              <w:rPr>
                <w:rFonts w:eastAsia="Arial"/>
                <w:highlight w:val="cyan"/>
                <w:lang w:eastAsia="ar-SA"/>
              </w:rPr>
              <w:t xml:space="preserve"> грузятся в автосамосвалы </w:t>
            </w:r>
            <w:r w:rsidRPr="002B6542">
              <w:rPr>
                <w:rFonts w:eastAsia="Arial"/>
                <w:highlight w:val="cyan"/>
                <w:lang w:val="en-US" w:eastAsia="ar-SA"/>
              </w:rPr>
              <w:t>HOWO</w:t>
            </w:r>
            <w:r w:rsidRPr="002B6542">
              <w:rPr>
                <w:highlight w:val="cyan"/>
                <w:lang w:eastAsia="ar-SA"/>
              </w:rPr>
              <w:t xml:space="preserve"> и перемещаются за границы карьерного поля на расстояние 220 м от бортов карьера, где он складируются в склад ПРС.</w:t>
            </w:r>
          </w:p>
          <w:p w14:paraId="0BBA4131" w14:textId="3684AEF2" w:rsidR="00817182" w:rsidRPr="002B6542" w:rsidRDefault="00817182" w:rsidP="00817182">
            <w:pPr>
              <w:widowControl w:val="0"/>
              <w:numPr>
                <w:ilvl w:val="0"/>
                <w:numId w:val="8"/>
              </w:numPr>
              <w:tabs>
                <w:tab w:val="num" w:pos="709"/>
              </w:tabs>
              <w:suppressAutoHyphens/>
              <w:autoSpaceDE w:val="0"/>
              <w:ind w:hanging="489"/>
              <w:jc w:val="both"/>
              <w:rPr>
                <w:rFonts w:eastAsia="Arial"/>
                <w:highlight w:val="cyan"/>
                <w:lang w:eastAsia="ar-SA"/>
              </w:rPr>
            </w:pPr>
            <w:r w:rsidRPr="002B6542">
              <w:rPr>
                <w:rFonts w:eastAsia="Arial"/>
                <w:highlight w:val="cyan"/>
                <w:lang w:eastAsia="ar-SA"/>
              </w:rPr>
              <w:t>Выемка и погрузка полезного ископаемого в забоях карьера.</w:t>
            </w:r>
          </w:p>
          <w:p w14:paraId="56ECD315" w14:textId="77777777" w:rsidR="002B6542" w:rsidRPr="002B6542" w:rsidRDefault="002B6542" w:rsidP="002B6542">
            <w:pPr>
              <w:widowControl w:val="0"/>
              <w:tabs>
                <w:tab w:val="left" w:pos="580"/>
              </w:tabs>
              <w:suppressAutoHyphens/>
              <w:autoSpaceDE w:val="0"/>
              <w:ind w:left="580"/>
              <w:jc w:val="both"/>
              <w:rPr>
                <w:rFonts w:eastAsia="Arial"/>
                <w:highlight w:val="cyan"/>
                <w:lang w:eastAsia="ar-SA"/>
              </w:rPr>
            </w:pPr>
            <w:r w:rsidRPr="002B6542">
              <w:rPr>
                <w:rFonts w:eastAsia="Arial"/>
                <w:highlight w:val="cyan"/>
                <w:lang w:eastAsia="ar-SA"/>
              </w:rPr>
              <w:t>Согласно принятой технологической схеме отработки месторождение будет разрабатываться без предварительного разрыхления.</w:t>
            </w:r>
          </w:p>
          <w:p w14:paraId="566AB78D" w14:textId="019DB709" w:rsidR="002B6542" w:rsidRPr="002B6542" w:rsidRDefault="002B6542" w:rsidP="002B6542">
            <w:pPr>
              <w:widowControl w:val="0"/>
              <w:tabs>
                <w:tab w:val="left" w:pos="580"/>
              </w:tabs>
              <w:suppressAutoHyphens/>
              <w:autoSpaceDE w:val="0"/>
              <w:jc w:val="both"/>
              <w:rPr>
                <w:rFonts w:eastAsia="Arial"/>
                <w:highlight w:val="cyan"/>
                <w:lang w:eastAsia="ar-SA"/>
              </w:rPr>
            </w:pPr>
            <w:r w:rsidRPr="002B6542">
              <w:rPr>
                <w:rFonts w:eastAsia="Arial"/>
                <w:highlight w:val="cyan"/>
                <w:lang w:eastAsia="ar-SA"/>
              </w:rPr>
              <w:t xml:space="preserve">             Отработку предусматривается выполнять горнотранспортным оборудованием: одноковшовым экскаватором-обратная лопата типа Hitachi-ZX 670LC 5G в комплексе с автосамосвалами HOWO, грузоподъемностью 40 т (имеющимся в наличии). </w:t>
            </w:r>
          </w:p>
          <w:p w14:paraId="57107DC7" w14:textId="7E51ED2D" w:rsidR="002B6542" w:rsidRPr="002B6542" w:rsidRDefault="002B6542" w:rsidP="002B6542">
            <w:pPr>
              <w:widowControl w:val="0"/>
              <w:tabs>
                <w:tab w:val="left" w:pos="580"/>
              </w:tabs>
              <w:suppressAutoHyphens/>
              <w:autoSpaceDE w:val="0"/>
              <w:jc w:val="both"/>
              <w:rPr>
                <w:rFonts w:eastAsia="Arial"/>
                <w:highlight w:val="cyan"/>
                <w:lang w:eastAsia="ar-SA"/>
              </w:rPr>
            </w:pPr>
            <w:r w:rsidRPr="002B6542">
              <w:rPr>
                <w:rFonts w:eastAsia="Arial"/>
                <w:highlight w:val="cyan"/>
                <w:lang w:eastAsia="ar-SA"/>
              </w:rPr>
              <w:t xml:space="preserve">            Режим работы на добычных работах принят с непрерывной рабочей неделей в одну смену. </w:t>
            </w:r>
          </w:p>
          <w:p w14:paraId="5E075FCC" w14:textId="77777777" w:rsidR="002B6542" w:rsidRPr="002B6542" w:rsidRDefault="002B6542" w:rsidP="002B6542">
            <w:pPr>
              <w:widowControl w:val="0"/>
              <w:tabs>
                <w:tab w:val="left" w:pos="580"/>
              </w:tabs>
              <w:suppressAutoHyphens/>
              <w:autoSpaceDE w:val="0"/>
              <w:jc w:val="both"/>
              <w:rPr>
                <w:rFonts w:eastAsia="Arial"/>
                <w:highlight w:val="cyan"/>
                <w:lang w:eastAsia="ar-SA"/>
              </w:rPr>
            </w:pPr>
            <w:r w:rsidRPr="002B6542">
              <w:rPr>
                <w:rFonts w:eastAsia="Arial"/>
                <w:highlight w:val="cyan"/>
                <w:lang w:eastAsia="ar-SA"/>
              </w:rPr>
              <w:t xml:space="preserve">            На планировочных и вспомогательных работах применяется бульдозер SHANTUI SD-32. </w:t>
            </w:r>
          </w:p>
          <w:p w14:paraId="5BF2F9A9" w14:textId="77777777" w:rsidR="002B6542" w:rsidRPr="002B6542" w:rsidRDefault="002B6542" w:rsidP="002B6542">
            <w:pPr>
              <w:widowControl w:val="0"/>
              <w:tabs>
                <w:tab w:val="left" w:pos="580"/>
              </w:tabs>
              <w:suppressAutoHyphens/>
              <w:autoSpaceDE w:val="0"/>
              <w:jc w:val="both"/>
              <w:rPr>
                <w:rFonts w:eastAsia="Arial"/>
                <w:highlight w:val="cyan"/>
                <w:lang w:eastAsia="ar-SA"/>
              </w:rPr>
            </w:pPr>
            <w:r w:rsidRPr="002B6542">
              <w:rPr>
                <w:rFonts w:eastAsia="Arial"/>
                <w:highlight w:val="cyan"/>
                <w:lang w:eastAsia="ar-SA"/>
              </w:rPr>
              <w:t xml:space="preserve">           Разработка полезного ископаемого производится уступами высотой до 3,1 м.</w:t>
            </w:r>
          </w:p>
          <w:p w14:paraId="5D5A3D64" w14:textId="116BE1F6" w:rsidR="0050527A" w:rsidRPr="002B6542" w:rsidRDefault="00817182" w:rsidP="00817182">
            <w:pPr>
              <w:widowControl w:val="0"/>
              <w:numPr>
                <w:ilvl w:val="0"/>
                <w:numId w:val="8"/>
              </w:numPr>
              <w:tabs>
                <w:tab w:val="clear" w:pos="1069"/>
                <w:tab w:val="left" w:pos="580"/>
                <w:tab w:val="num" w:pos="864"/>
              </w:tabs>
              <w:suppressAutoHyphens/>
              <w:autoSpaceDE w:val="0"/>
              <w:ind w:left="13" w:firstLine="567"/>
              <w:jc w:val="both"/>
              <w:rPr>
                <w:rFonts w:eastAsia="Arial"/>
                <w:highlight w:val="cyan"/>
                <w:lang w:eastAsia="ar-SA"/>
              </w:rPr>
            </w:pPr>
            <w:r w:rsidRPr="002B6542">
              <w:rPr>
                <w:rFonts w:eastAsia="Arial"/>
                <w:highlight w:val="cyan"/>
                <w:lang w:eastAsia="ar-SA"/>
              </w:rPr>
              <w:t>Транспортировка полезного ископаемого к месту потребления, для возведения земляных насыпных плотин.</w:t>
            </w:r>
          </w:p>
          <w:p w14:paraId="14C61355" w14:textId="72070B17" w:rsidR="002B6542" w:rsidRPr="002B6542" w:rsidRDefault="002B6542" w:rsidP="002B6542">
            <w:pPr>
              <w:widowControl w:val="0"/>
              <w:tabs>
                <w:tab w:val="left" w:pos="580"/>
              </w:tabs>
              <w:suppressAutoHyphens/>
              <w:autoSpaceDE w:val="0"/>
              <w:jc w:val="both"/>
              <w:rPr>
                <w:rFonts w:eastAsia="Arial"/>
                <w:highlight w:val="cyan"/>
                <w:lang w:eastAsia="ar-SA"/>
              </w:rPr>
            </w:pPr>
            <w:r w:rsidRPr="002B6542">
              <w:rPr>
                <w:rFonts w:eastAsia="Arial"/>
                <w:highlight w:val="cyan"/>
                <w:lang w:eastAsia="ar-SA"/>
              </w:rPr>
              <w:t xml:space="preserve">           Для нормального обеспечения горных работ при полном развитии горных работ необходимо иметь в технологии разработки месторождения 3 автосамосвала HOWO. Полезное ископаемое транспортируется автосамосвалами для возведения земляных насыпных плотин.</w:t>
            </w:r>
          </w:p>
        </w:tc>
      </w:tr>
      <w:tr w:rsidR="00204280" w14:paraId="15321F2A" w14:textId="77777777" w:rsidTr="004E7788">
        <w:tc>
          <w:tcPr>
            <w:tcW w:w="440" w:type="dxa"/>
            <w:vMerge w:val="restart"/>
            <w:vAlign w:val="center"/>
          </w:tcPr>
          <w:p w14:paraId="73C6013E" w14:textId="0742B10F" w:rsidR="00204280" w:rsidRPr="00120A99" w:rsidRDefault="002B6542" w:rsidP="00A857D9">
            <w:pPr>
              <w:jc w:val="both"/>
              <w:rPr>
                <w:sz w:val="24"/>
                <w:szCs w:val="24"/>
              </w:rPr>
            </w:pPr>
            <w:r>
              <w:rPr>
                <w:sz w:val="24"/>
                <w:szCs w:val="24"/>
              </w:rPr>
              <w:t xml:space="preserve">           </w:t>
            </w:r>
          </w:p>
        </w:tc>
        <w:tc>
          <w:tcPr>
            <w:tcW w:w="8905" w:type="dxa"/>
            <w:gridSpan w:val="2"/>
          </w:tcPr>
          <w:p w14:paraId="0E2AA615" w14:textId="25A5FF38" w:rsidR="00204280" w:rsidRPr="00026826" w:rsidRDefault="00204280" w:rsidP="00A857D9">
            <w:pPr>
              <w:jc w:val="both"/>
              <w:rPr>
                <w:b/>
                <w:sz w:val="24"/>
                <w:szCs w:val="24"/>
              </w:rPr>
            </w:pPr>
            <w:r w:rsidRPr="00026826">
              <w:rPr>
                <w:b/>
                <w:sz w:val="24"/>
                <w:szCs w:val="24"/>
              </w:rPr>
              <w:t xml:space="preserve">Предположительные сроки начала реализации намечаемой деятельности и ее завершения (включая строительство, эксплуатацию, и </w:t>
            </w:r>
            <w:proofErr w:type="spellStart"/>
            <w:r w:rsidRPr="00026826">
              <w:rPr>
                <w:b/>
                <w:sz w:val="24"/>
                <w:szCs w:val="24"/>
              </w:rPr>
              <w:t>постутилизацию</w:t>
            </w:r>
            <w:proofErr w:type="spellEnd"/>
            <w:r w:rsidRPr="00026826">
              <w:rPr>
                <w:b/>
                <w:sz w:val="24"/>
                <w:szCs w:val="24"/>
              </w:rPr>
              <w:t xml:space="preserve"> </w:t>
            </w:r>
            <w:proofErr w:type="gramStart"/>
            <w:r w:rsidRPr="00026826">
              <w:rPr>
                <w:b/>
                <w:sz w:val="24"/>
                <w:szCs w:val="24"/>
              </w:rPr>
              <w:t>объекта)*</w:t>
            </w:r>
            <w:proofErr w:type="gramEnd"/>
            <w:r w:rsidRPr="00026826">
              <w:rPr>
                <w:b/>
                <w:sz w:val="24"/>
                <w:szCs w:val="24"/>
              </w:rPr>
              <w:t>:</w:t>
            </w:r>
            <w:r w:rsidR="00817182">
              <w:rPr>
                <w:b/>
                <w:sz w:val="24"/>
                <w:szCs w:val="24"/>
              </w:rPr>
              <w:t xml:space="preserve"> </w:t>
            </w:r>
            <w:r w:rsidR="00817182" w:rsidRPr="00817182">
              <w:rPr>
                <w:b/>
                <w:sz w:val="24"/>
                <w:szCs w:val="24"/>
                <w:highlight w:val="green"/>
              </w:rPr>
              <w:t xml:space="preserve">2025-2029 гг. </w:t>
            </w:r>
            <w:proofErr w:type="spellStart"/>
            <w:r w:rsidR="00817182" w:rsidRPr="00817182">
              <w:rPr>
                <w:b/>
                <w:sz w:val="24"/>
                <w:szCs w:val="24"/>
                <w:highlight w:val="green"/>
              </w:rPr>
              <w:t>Постутилизация</w:t>
            </w:r>
            <w:proofErr w:type="spellEnd"/>
            <w:r w:rsidR="00817182" w:rsidRPr="00817182">
              <w:rPr>
                <w:b/>
                <w:sz w:val="24"/>
                <w:szCs w:val="24"/>
                <w:highlight w:val="green"/>
              </w:rPr>
              <w:t xml:space="preserve"> с 2030 года.</w:t>
            </w:r>
            <w:r w:rsidR="00817182">
              <w:rPr>
                <w:b/>
                <w:sz w:val="24"/>
                <w:szCs w:val="24"/>
              </w:rPr>
              <w:t xml:space="preserve"> </w:t>
            </w:r>
          </w:p>
        </w:tc>
      </w:tr>
      <w:tr w:rsidR="00204280" w14:paraId="5648EBA0" w14:textId="77777777" w:rsidTr="004E7788">
        <w:tc>
          <w:tcPr>
            <w:tcW w:w="440" w:type="dxa"/>
            <w:vMerge/>
            <w:vAlign w:val="center"/>
          </w:tcPr>
          <w:p w14:paraId="3EE25630" w14:textId="77777777" w:rsidR="00204280" w:rsidRPr="00120A99" w:rsidRDefault="00204280" w:rsidP="00A857D9">
            <w:pPr>
              <w:jc w:val="both"/>
              <w:rPr>
                <w:sz w:val="24"/>
                <w:szCs w:val="24"/>
              </w:rPr>
            </w:pPr>
          </w:p>
        </w:tc>
        <w:tc>
          <w:tcPr>
            <w:tcW w:w="8905" w:type="dxa"/>
            <w:gridSpan w:val="2"/>
          </w:tcPr>
          <w:p w14:paraId="105CE1A3" w14:textId="72C1FD1A" w:rsidR="00D440C6" w:rsidRPr="00026826" w:rsidRDefault="00590C62" w:rsidP="00437A46">
            <w:pPr>
              <w:jc w:val="both"/>
              <w:rPr>
                <w:sz w:val="24"/>
                <w:szCs w:val="24"/>
              </w:rPr>
            </w:pPr>
            <w:r>
              <w:rPr>
                <w:sz w:val="24"/>
                <w:szCs w:val="24"/>
              </w:rPr>
              <w:t xml:space="preserve"> </w:t>
            </w:r>
          </w:p>
        </w:tc>
      </w:tr>
      <w:tr w:rsidR="00204280" w14:paraId="5BEE3982" w14:textId="77777777" w:rsidTr="004E7788">
        <w:tc>
          <w:tcPr>
            <w:tcW w:w="9345" w:type="dxa"/>
            <w:gridSpan w:val="3"/>
            <w:shd w:val="clear" w:color="auto" w:fill="00B0F0"/>
            <w:vAlign w:val="center"/>
          </w:tcPr>
          <w:p w14:paraId="468448EB" w14:textId="77777777" w:rsidR="00204280" w:rsidRPr="00120A99" w:rsidRDefault="00204280" w:rsidP="00A857D9">
            <w:pPr>
              <w:jc w:val="both"/>
              <w:rPr>
                <w:b/>
                <w:sz w:val="24"/>
                <w:szCs w:val="24"/>
              </w:rPr>
            </w:pPr>
            <w:r w:rsidRPr="00120A99">
              <w:rPr>
                <w:b/>
                <w:sz w:val="24"/>
                <w:szCs w:val="24"/>
              </w:rPr>
              <w:lastRenderedPageBreak/>
              <w:t>Описание видов ресурсов, необходимых для осуществления намечаемой деятельности</w:t>
            </w:r>
            <w:r w:rsidR="00A857D9" w:rsidRPr="00120A99">
              <w:rPr>
                <w:b/>
                <w:sz w:val="24"/>
                <w:szCs w:val="24"/>
              </w:rPr>
              <w:t xml:space="preserve">, включая строительство, эксплуатацию и </w:t>
            </w:r>
            <w:proofErr w:type="spellStart"/>
            <w:r w:rsidR="00A857D9" w:rsidRPr="00120A99">
              <w:rPr>
                <w:b/>
                <w:sz w:val="24"/>
                <w:szCs w:val="24"/>
              </w:rPr>
              <w:t>постутилизацию</w:t>
            </w:r>
            <w:proofErr w:type="spellEnd"/>
            <w:r w:rsidR="00A857D9" w:rsidRPr="00120A99">
              <w:rPr>
                <w:b/>
                <w:sz w:val="24"/>
                <w:szCs w:val="24"/>
              </w:rPr>
              <w:t xml:space="preserve"> объектов (с указанием предполагаемых качественных и максимальных количественных характеристик, а также операций, для которых предполагается их использование)</w:t>
            </w:r>
          </w:p>
        </w:tc>
      </w:tr>
      <w:tr w:rsidR="00A857D9" w14:paraId="7B39CA76" w14:textId="77777777" w:rsidTr="004E7788">
        <w:tc>
          <w:tcPr>
            <w:tcW w:w="503" w:type="dxa"/>
            <w:gridSpan w:val="2"/>
            <w:vMerge w:val="restart"/>
            <w:vAlign w:val="center"/>
          </w:tcPr>
          <w:p w14:paraId="5D211DC5" w14:textId="77777777" w:rsidR="00A857D9" w:rsidRPr="00120A99" w:rsidRDefault="00A857D9" w:rsidP="00A857D9">
            <w:pPr>
              <w:jc w:val="center"/>
              <w:rPr>
                <w:sz w:val="24"/>
                <w:szCs w:val="24"/>
              </w:rPr>
            </w:pPr>
            <w:r w:rsidRPr="00120A99">
              <w:rPr>
                <w:sz w:val="24"/>
                <w:szCs w:val="24"/>
              </w:rPr>
              <w:t>8</w:t>
            </w:r>
          </w:p>
        </w:tc>
        <w:tc>
          <w:tcPr>
            <w:tcW w:w="8842" w:type="dxa"/>
          </w:tcPr>
          <w:p w14:paraId="5A7FFDD5" w14:textId="77777777" w:rsidR="00A857D9" w:rsidRPr="00A665B6" w:rsidRDefault="00A857D9" w:rsidP="00A857D9">
            <w:pPr>
              <w:jc w:val="both"/>
              <w:rPr>
                <w:b/>
                <w:sz w:val="24"/>
                <w:szCs w:val="24"/>
              </w:rPr>
            </w:pPr>
            <w:r w:rsidRPr="00A665B6">
              <w:rPr>
                <w:b/>
                <w:sz w:val="24"/>
                <w:szCs w:val="24"/>
              </w:rPr>
              <w:t>Земельные участки, их площади, целевые назначения, предполагаемые сроки использования*:</w:t>
            </w:r>
          </w:p>
        </w:tc>
      </w:tr>
      <w:tr w:rsidR="00A857D9" w14:paraId="7FEEA0AB" w14:textId="77777777" w:rsidTr="004E7788">
        <w:tc>
          <w:tcPr>
            <w:tcW w:w="503" w:type="dxa"/>
            <w:gridSpan w:val="2"/>
            <w:vMerge/>
            <w:vAlign w:val="center"/>
          </w:tcPr>
          <w:p w14:paraId="73191B42" w14:textId="77777777" w:rsidR="00A857D9" w:rsidRPr="00120A99" w:rsidRDefault="00A857D9" w:rsidP="00A857D9">
            <w:pPr>
              <w:jc w:val="center"/>
              <w:rPr>
                <w:sz w:val="24"/>
                <w:szCs w:val="24"/>
              </w:rPr>
            </w:pPr>
          </w:p>
        </w:tc>
        <w:tc>
          <w:tcPr>
            <w:tcW w:w="8842" w:type="dxa"/>
          </w:tcPr>
          <w:p w14:paraId="6BEB0BCF" w14:textId="5535E55E" w:rsidR="00817182" w:rsidRPr="00422C7B" w:rsidRDefault="00ED0312" w:rsidP="00153A3B">
            <w:pPr>
              <w:jc w:val="both"/>
              <w:rPr>
                <w:sz w:val="24"/>
                <w:szCs w:val="24"/>
                <w:highlight w:val="green"/>
              </w:rPr>
            </w:pPr>
            <w:r w:rsidRPr="006D15B2">
              <w:rPr>
                <w:sz w:val="24"/>
                <w:szCs w:val="24"/>
                <w:highlight w:val="green"/>
              </w:rPr>
              <w:t>Горный отвод площадью</w:t>
            </w:r>
            <w:r w:rsidR="006D15B2" w:rsidRPr="006D15B2">
              <w:rPr>
                <w:sz w:val="24"/>
                <w:szCs w:val="24"/>
                <w:highlight w:val="green"/>
              </w:rPr>
              <w:t xml:space="preserve"> 169.9 га.</w:t>
            </w:r>
            <w:r>
              <w:rPr>
                <w:sz w:val="24"/>
                <w:szCs w:val="24"/>
              </w:rPr>
              <w:t xml:space="preserve"> </w:t>
            </w:r>
            <w:r w:rsidRPr="00422C7B">
              <w:rPr>
                <w:sz w:val="24"/>
                <w:szCs w:val="24"/>
                <w:highlight w:val="green"/>
              </w:rPr>
              <w:t>Назначение</w:t>
            </w:r>
            <w:r w:rsidR="0002677D" w:rsidRPr="00422C7B">
              <w:rPr>
                <w:sz w:val="24"/>
                <w:szCs w:val="24"/>
                <w:highlight w:val="green"/>
              </w:rPr>
              <w:t xml:space="preserve"> рассматриваемого участка – добыча общераспространенных полезных ископаемых.</w:t>
            </w:r>
          </w:p>
          <w:p w14:paraId="43AA864A" w14:textId="5722D36B" w:rsidR="00153A3B" w:rsidRPr="00153A3B" w:rsidRDefault="00153A3B" w:rsidP="00D851F7">
            <w:pPr>
              <w:jc w:val="both"/>
              <w:rPr>
                <w:sz w:val="24"/>
                <w:szCs w:val="24"/>
              </w:rPr>
            </w:pPr>
            <w:r w:rsidRPr="00422C7B">
              <w:rPr>
                <w:sz w:val="24"/>
                <w:szCs w:val="24"/>
                <w:highlight w:val="green"/>
              </w:rPr>
              <w:t>Предполагаемые сроки использования с 202</w:t>
            </w:r>
            <w:r w:rsidR="00817182" w:rsidRPr="00422C7B">
              <w:rPr>
                <w:sz w:val="24"/>
                <w:szCs w:val="24"/>
                <w:highlight w:val="green"/>
              </w:rPr>
              <w:t>5</w:t>
            </w:r>
            <w:r w:rsidRPr="00422C7B">
              <w:rPr>
                <w:sz w:val="24"/>
                <w:szCs w:val="24"/>
                <w:highlight w:val="green"/>
              </w:rPr>
              <w:t xml:space="preserve"> до 20</w:t>
            </w:r>
            <w:r w:rsidR="00817182" w:rsidRPr="00422C7B">
              <w:rPr>
                <w:sz w:val="24"/>
                <w:szCs w:val="24"/>
                <w:highlight w:val="green"/>
              </w:rPr>
              <w:t>29</w:t>
            </w:r>
            <w:r w:rsidRPr="00422C7B">
              <w:rPr>
                <w:sz w:val="24"/>
                <w:szCs w:val="24"/>
                <w:highlight w:val="green"/>
              </w:rPr>
              <w:t xml:space="preserve"> года.</w:t>
            </w:r>
          </w:p>
        </w:tc>
      </w:tr>
      <w:tr w:rsidR="00A857D9" w14:paraId="1612027D" w14:textId="77777777" w:rsidTr="004E7788">
        <w:tc>
          <w:tcPr>
            <w:tcW w:w="503" w:type="dxa"/>
            <w:gridSpan w:val="2"/>
            <w:vMerge w:val="restart"/>
            <w:vAlign w:val="center"/>
          </w:tcPr>
          <w:p w14:paraId="0096AD85" w14:textId="77777777" w:rsidR="00A857D9" w:rsidRPr="00120A99" w:rsidRDefault="00A857D9" w:rsidP="00A857D9">
            <w:pPr>
              <w:jc w:val="center"/>
              <w:rPr>
                <w:sz w:val="24"/>
                <w:szCs w:val="24"/>
              </w:rPr>
            </w:pPr>
            <w:r w:rsidRPr="00120A99">
              <w:rPr>
                <w:sz w:val="24"/>
                <w:szCs w:val="24"/>
              </w:rPr>
              <w:t>9</w:t>
            </w:r>
          </w:p>
        </w:tc>
        <w:tc>
          <w:tcPr>
            <w:tcW w:w="8842" w:type="dxa"/>
          </w:tcPr>
          <w:p w14:paraId="2F8B8249" w14:textId="77777777" w:rsidR="00A857D9" w:rsidRPr="00120A99" w:rsidRDefault="00A857D9" w:rsidP="00A857D9">
            <w:pPr>
              <w:jc w:val="both"/>
              <w:rPr>
                <w:b/>
                <w:sz w:val="24"/>
                <w:szCs w:val="24"/>
                <w:highlight w:val="yellow"/>
              </w:rPr>
            </w:pPr>
            <w:r w:rsidRPr="00120A99">
              <w:rPr>
                <w:b/>
                <w:sz w:val="24"/>
                <w:szCs w:val="24"/>
              </w:rPr>
              <w:t>Водные ресурсы с указанием предполагаемого источника водоснабжения (системы централизованного водоснабжения, водные объекты, используемые для нецентрализованного водоснабжения, привозная вода), сведений о наличии водоохранных зон и полос, при их отсутствии – вывод о необходимости их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p>
        </w:tc>
      </w:tr>
      <w:tr w:rsidR="00A857D9" w14:paraId="17DBD5E7" w14:textId="77777777" w:rsidTr="004E7788">
        <w:tc>
          <w:tcPr>
            <w:tcW w:w="503" w:type="dxa"/>
            <w:gridSpan w:val="2"/>
            <w:vMerge/>
            <w:vAlign w:val="center"/>
          </w:tcPr>
          <w:p w14:paraId="4BF63DD4" w14:textId="77777777" w:rsidR="00A857D9" w:rsidRPr="00120A99" w:rsidRDefault="00A857D9" w:rsidP="00A857D9">
            <w:pPr>
              <w:jc w:val="center"/>
              <w:rPr>
                <w:sz w:val="24"/>
                <w:szCs w:val="24"/>
              </w:rPr>
            </w:pPr>
          </w:p>
        </w:tc>
        <w:tc>
          <w:tcPr>
            <w:tcW w:w="8842" w:type="dxa"/>
          </w:tcPr>
          <w:p w14:paraId="6C326CAB" w14:textId="5000BE98" w:rsidR="00ED0312" w:rsidRDefault="00ED0312" w:rsidP="0014392B">
            <w:pPr>
              <w:suppressAutoHyphens/>
              <w:ind w:firstLine="709"/>
              <w:jc w:val="both"/>
              <w:rPr>
                <w:highlight w:val="green"/>
              </w:rPr>
            </w:pPr>
            <w:r w:rsidRPr="00C47A1E">
              <w:rPr>
                <w:highlight w:val="green"/>
              </w:rPr>
              <w:t>Схема водоснабжения, следующая:</w:t>
            </w:r>
            <w:r w:rsidR="0014392B">
              <w:rPr>
                <w:highlight w:val="green"/>
              </w:rPr>
              <w:t xml:space="preserve"> </w:t>
            </w:r>
            <w:r w:rsidRPr="00C47A1E">
              <w:rPr>
                <w:highlight w:val="green"/>
              </w:rPr>
              <w:t xml:space="preserve">- бутилированная вода питьевого качества доставляется из вахтового городка </w:t>
            </w:r>
            <w:proofErr w:type="gramStart"/>
            <w:r w:rsidRPr="00C47A1E">
              <w:rPr>
                <w:highlight w:val="green"/>
              </w:rPr>
              <w:t>предприятия;-</w:t>
            </w:r>
            <w:proofErr w:type="gramEnd"/>
            <w:r w:rsidRPr="00C47A1E">
              <w:rPr>
                <w:highlight w:val="green"/>
              </w:rPr>
              <w:t xml:space="preserve"> пылеподавление рабочей зоны карьера, складов, внутриплощадочных и внутрикарьерных дорог планируется производить поливомоечной машиной. Вода для нужд пылеподавления будет привозится из вахтового городка предприятия.</w:t>
            </w:r>
            <w:r w:rsidR="00422C7B">
              <w:rPr>
                <w:highlight w:val="green"/>
              </w:rPr>
              <w:t xml:space="preserve"> У предприятия имеется разрешение на специальное водопользование (РСВ) </w:t>
            </w:r>
            <w:r w:rsidR="00422C7B" w:rsidRPr="00422C7B">
              <w:rPr>
                <w:highlight w:val="green"/>
              </w:rPr>
              <w:t>KZ68VTE00211689 от 12.01.2024 г.</w:t>
            </w:r>
          </w:p>
          <w:p w14:paraId="7F979458" w14:textId="58855329" w:rsidR="006D15B2" w:rsidRPr="006D15B2" w:rsidRDefault="006D15B2" w:rsidP="006D15B2">
            <w:pPr>
              <w:suppressAutoHyphens/>
              <w:ind w:firstLine="709"/>
              <w:jc w:val="both"/>
              <w:rPr>
                <w:highlight w:val="green"/>
              </w:rPr>
            </w:pPr>
            <w:bookmarkStart w:id="0" w:name="_Hlk184296563"/>
            <w:r w:rsidRPr="006D15B2">
              <w:rPr>
                <w:highlight w:val="green"/>
              </w:rPr>
              <w:t>Река Оленты протекает в 18 км</w:t>
            </w:r>
            <w:bookmarkEnd w:id="0"/>
            <w:r w:rsidRPr="006D15B2">
              <w:rPr>
                <w:highlight w:val="green"/>
              </w:rPr>
              <w:t xml:space="preserve"> к западу от месторождения. Река Шидерты, являющаяся наиболее крупным водотоком, пересекает район в 20</w:t>
            </w:r>
          </w:p>
          <w:p w14:paraId="2D906768" w14:textId="6724ED8A" w:rsidR="00153A3B" w:rsidRPr="00422C7B" w:rsidRDefault="006D15B2" w:rsidP="006D15B2">
            <w:pPr>
              <w:suppressAutoHyphens/>
              <w:jc w:val="both"/>
              <w:rPr>
                <w:highlight w:val="green"/>
              </w:rPr>
            </w:pPr>
            <w:r w:rsidRPr="006D15B2">
              <w:rPr>
                <w:highlight w:val="green"/>
              </w:rPr>
              <w:t>км к востоку от месторождения</w:t>
            </w:r>
            <w:r w:rsidR="00422C7B">
              <w:rPr>
                <w:highlight w:val="green"/>
              </w:rPr>
              <w:t xml:space="preserve">. </w:t>
            </w:r>
            <w:r w:rsidR="00422C7B" w:rsidRPr="00422C7B">
              <w:rPr>
                <w:highlight w:val="green"/>
              </w:rPr>
              <w:t>М</w:t>
            </w:r>
            <w:r w:rsidR="000B41DE" w:rsidRPr="00422C7B">
              <w:rPr>
                <w:highlight w:val="green"/>
              </w:rPr>
              <w:t>есторождение</w:t>
            </w:r>
            <w:r w:rsidR="00422C7B" w:rsidRPr="00422C7B">
              <w:rPr>
                <w:highlight w:val="green"/>
              </w:rPr>
              <w:t xml:space="preserve"> </w:t>
            </w:r>
            <w:r w:rsidR="00422C7B">
              <w:rPr>
                <w:highlight w:val="green"/>
              </w:rPr>
              <w:t>«Северный»</w:t>
            </w:r>
            <w:r w:rsidR="000B41DE" w:rsidRPr="00422C7B">
              <w:rPr>
                <w:highlight w:val="green"/>
              </w:rPr>
              <w:t xml:space="preserve"> расположено вне границ водоохранных зон и водоохранных полос ближайших поверхностных водных объектов </w:t>
            </w:r>
            <w:r w:rsidR="00153A3B" w:rsidRPr="00422C7B">
              <w:rPr>
                <w:highlight w:val="green"/>
              </w:rPr>
              <w:t>Установление водоохранных зон и полос не требуется.</w:t>
            </w:r>
          </w:p>
        </w:tc>
      </w:tr>
      <w:tr w:rsidR="00A857D9" w14:paraId="6589FBEE" w14:textId="77777777" w:rsidTr="004E7788">
        <w:tc>
          <w:tcPr>
            <w:tcW w:w="503" w:type="dxa"/>
            <w:gridSpan w:val="2"/>
            <w:vMerge w:val="restart"/>
            <w:vAlign w:val="center"/>
          </w:tcPr>
          <w:p w14:paraId="67A9BF94" w14:textId="77777777" w:rsidR="00A857D9" w:rsidRPr="00120A99" w:rsidRDefault="00A857D9" w:rsidP="00A857D9">
            <w:pPr>
              <w:jc w:val="center"/>
              <w:rPr>
                <w:sz w:val="24"/>
                <w:szCs w:val="24"/>
              </w:rPr>
            </w:pPr>
            <w:r w:rsidRPr="00120A99">
              <w:rPr>
                <w:sz w:val="24"/>
                <w:szCs w:val="24"/>
              </w:rPr>
              <w:t>10</w:t>
            </w:r>
          </w:p>
        </w:tc>
        <w:tc>
          <w:tcPr>
            <w:tcW w:w="8842" w:type="dxa"/>
          </w:tcPr>
          <w:p w14:paraId="76278799" w14:textId="77777777" w:rsidR="00A857D9" w:rsidRPr="00120A99" w:rsidRDefault="00A857D9" w:rsidP="00A857D9">
            <w:pPr>
              <w:jc w:val="both"/>
              <w:rPr>
                <w:b/>
                <w:sz w:val="24"/>
                <w:szCs w:val="24"/>
              </w:rPr>
            </w:pPr>
            <w:r w:rsidRPr="00120A99">
              <w:rPr>
                <w:b/>
                <w:sz w:val="24"/>
                <w:szCs w:val="24"/>
              </w:rPr>
              <w:t xml:space="preserve">Водные ресурсы с указанием видов водопользования (общее, специальное, обособленное), качества необходимой воды (питьевая, </w:t>
            </w:r>
            <w:proofErr w:type="spellStart"/>
            <w:proofErr w:type="gramStart"/>
            <w:r w:rsidRPr="00120A99">
              <w:rPr>
                <w:b/>
                <w:sz w:val="24"/>
                <w:szCs w:val="24"/>
              </w:rPr>
              <w:t>непитьевая</w:t>
            </w:r>
            <w:proofErr w:type="spellEnd"/>
            <w:r w:rsidRPr="00120A99">
              <w:rPr>
                <w:b/>
                <w:sz w:val="24"/>
                <w:szCs w:val="24"/>
              </w:rPr>
              <w:t>)*</w:t>
            </w:r>
            <w:proofErr w:type="gramEnd"/>
            <w:r w:rsidRPr="00120A99">
              <w:rPr>
                <w:b/>
                <w:sz w:val="24"/>
                <w:szCs w:val="24"/>
              </w:rPr>
              <w:t>:</w:t>
            </w:r>
          </w:p>
        </w:tc>
      </w:tr>
      <w:tr w:rsidR="00A857D9" w14:paraId="7860EF7E" w14:textId="77777777" w:rsidTr="004E7788">
        <w:tc>
          <w:tcPr>
            <w:tcW w:w="503" w:type="dxa"/>
            <w:gridSpan w:val="2"/>
            <w:vMerge/>
            <w:vAlign w:val="center"/>
          </w:tcPr>
          <w:p w14:paraId="7992C355" w14:textId="77777777" w:rsidR="00A857D9" w:rsidRPr="00120A99" w:rsidRDefault="00A857D9" w:rsidP="00A857D9">
            <w:pPr>
              <w:jc w:val="center"/>
              <w:rPr>
                <w:sz w:val="24"/>
                <w:szCs w:val="24"/>
              </w:rPr>
            </w:pPr>
          </w:p>
        </w:tc>
        <w:tc>
          <w:tcPr>
            <w:tcW w:w="8842" w:type="dxa"/>
          </w:tcPr>
          <w:p w14:paraId="0EB2B1F0" w14:textId="4EDCB3DE" w:rsidR="00912580" w:rsidRPr="00422C7B" w:rsidRDefault="00422C7B" w:rsidP="00422C7B">
            <w:pPr>
              <w:suppressAutoHyphens/>
              <w:ind w:firstLine="709"/>
              <w:jc w:val="both"/>
              <w:rPr>
                <w:sz w:val="24"/>
                <w:szCs w:val="24"/>
                <w:highlight w:val="green"/>
              </w:rPr>
            </w:pPr>
            <w:r w:rsidRPr="00422C7B">
              <w:rPr>
                <w:highlight w:val="green"/>
              </w:rPr>
              <w:t xml:space="preserve">Специальное </w:t>
            </w:r>
            <w:r w:rsidR="00612C2A" w:rsidRPr="00422C7B">
              <w:rPr>
                <w:highlight w:val="green"/>
              </w:rPr>
              <w:t>водопользование.</w:t>
            </w:r>
            <w:r w:rsidR="00423428" w:rsidRPr="00422C7B">
              <w:rPr>
                <w:sz w:val="24"/>
                <w:szCs w:val="24"/>
                <w:highlight w:val="green"/>
              </w:rPr>
              <w:t xml:space="preserve">  Питьевого качества.</w:t>
            </w:r>
            <w:r>
              <w:rPr>
                <w:sz w:val="24"/>
                <w:szCs w:val="24"/>
                <w:highlight w:val="green"/>
              </w:rPr>
              <w:t xml:space="preserve"> </w:t>
            </w:r>
            <w:r>
              <w:rPr>
                <w:highlight w:val="green"/>
              </w:rPr>
              <w:t xml:space="preserve">РСВ </w:t>
            </w:r>
            <w:r w:rsidRPr="00422C7B">
              <w:rPr>
                <w:highlight w:val="green"/>
              </w:rPr>
              <w:t>KZ68VTE00211689 от 12.01.2024 г.</w:t>
            </w:r>
          </w:p>
        </w:tc>
      </w:tr>
      <w:tr w:rsidR="00A857D9" w14:paraId="23319BB1" w14:textId="77777777" w:rsidTr="004E7788">
        <w:tc>
          <w:tcPr>
            <w:tcW w:w="503" w:type="dxa"/>
            <w:gridSpan w:val="2"/>
            <w:vMerge w:val="restart"/>
            <w:vAlign w:val="center"/>
          </w:tcPr>
          <w:p w14:paraId="39D0B487" w14:textId="77777777" w:rsidR="00A857D9" w:rsidRPr="00120A99" w:rsidRDefault="00A857D9" w:rsidP="00A857D9">
            <w:pPr>
              <w:jc w:val="center"/>
              <w:rPr>
                <w:sz w:val="24"/>
                <w:szCs w:val="24"/>
              </w:rPr>
            </w:pPr>
            <w:r w:rsidRPr="00120A99">
              <w:rPr>
                <w:sz w:val="24"/>
                <w:szCs w:val="24"/>
              </w:rPr>
              <w:t>11</w:t>
            </w:r>
          </w:p>
        </w:tc>
        <w:tc>
          <w:tcPr>
            <w:tcW w:w="8842" w:type="dxa"/>
          </w:tcPr>
          <w:p w14:paraId="16AA6D59" w14:textId="77777777" w:rsidR="00A857D9" w:rsidRPr="00120A99" w:rsidRDefault="00A857D9" w:rsidP="00A857D9">
            <w:pPr>
              <w:jc w:val="both"/>
              <w:rPr>
                <w:b/>
                <w:sz w:val="24"/>
                <w:szCs w:val="24"/>
              </w:rPr>
            </w:pPr>
            <w:r w:rsidRPr="00120A99">
              <w:rPr>
                <w:b/>
                <w:sz w:val="24"/>
                <w:szCs w:val="24"/>
              </w:rPr>
              <w:t>Водные ресурсы с указанием объемов потребления воды*:</w:t>
            </w:r>
          </w:p>
        </w:tc>
      </w:tr>
      <w:tr w:rsidR="00A857D9" w14:paraId="78A25E61" w14:textId="77777777" w:rsidTr="004E7788">
        <w:tc>
          <w:tcPr>
            <w:tcW w:w="503" w:type="dxa"/>
            <w:gridSpan w:val="2"/>
            <w:vMerge/>
            <w:vAlign w:val="center"/>
          </w:tcPr>
          <w:p w14:paraId="412E9D28" w14:textId="77777777" w:rsidR="00A857D9" w:rsidRPr="00120A99" w:rsidRDefault="00A857D9" w:rsidP="00A857D9">
            <w:pPr>
              <w:jc w:val="center"/>
              <w:rPr>
                <w:sz w:val="24"/>
                <w:szCs w:val="24"/>
              </w:rPr>
            </w:pPr>
          </w:p>
        </w:tc>
        <w:tc>
          <w:tcPr>
            <w:tcW w:w="8842" w:type="dxa"/>
          </w:tcPr>
          <w:p w14:paraId="0B093F21" w14:textId="77777777" w:rsidR="00554257" w:rsidRDefault="000B41DE" w:rsidP="000B41DE">
            <w:pPr>
              <w:jc w:val="both"/>
              <w:rPr>
                <w:highlight w:val="green"/>
              </w:rPr>
            </w:pPr>
            <w:r w:rsidRPr="00612C2A">
              <w:rPr>
                <w:highlight w:val="green"/>
              </w:rPr>
              <w:t xml:space="preserve">На хоз.-питьевое водоснабжение: </w:t>
            </w:r>
            <w:r w:rsidR="00612C2A" w:rsidRPr="00612C2A">
              <w:rPr>
                <w:highlight w:val="green"/>
              </w:rPr>
              <w:t xml:space="preserve">127,75 </w:t>
            </w:r>
            <w:r w:rsidRPr="00612C2A">
              <w:rPr>
                <w:highlight w:val="green"/>
              </w:rPr>
              <w:t xml:space="preserve">м3/год. </w:t>
            </w:r>
            <w:r w:rsidR="00612C2A" w:rsidRPr="00612C2A">
              <w:rPr>
                <w:highlight w:val="green"/>
              </w:rPr>
              <w:t xml:space="preserve">На орошение пылящих </w:t>
            </w:r>
            <w:proofErr w:type="gramStart"/>
            <w:r w:rsidR="00612C2A" w:rsidRPr="00612C2A">
              <w:rPr>
                <w:highlight w:val="green"/>
              </w:rPr>
              <w:t>поверхностей  1248</w:t>
            </w:r>
            <w:proofErr w:type="gramEnd"/>
            <w:r w:rsidR="00612C2A" w:rsidRPr="00612C2A">
              <w:rPr>
                <w:highlight w:val="green"/>
              </w:rPr>
              <w:t xml:space="preserve">,75 </w:t>
            </w:r>
            <w:r w:rsidRPr="00612C2A">
              <w:rPr>
                <w:highlight w:val="green"/>
              </w:rPr>
              <w:t>м3.</w:t>
            </w:r>
            <w:r w:rsidR="00612C2A" w:rsidRPr="00612C2A">
              <w:rPr>
                <w:highlight w:val="green"/>
              </w:rPr>
              <w:t xml:space="preserve"> На нужды пожаротушения – 50 м3.</w:t>
            </w:r>
            <w:r w:rsidR="00E21E20">
              <w:rPr>
                <w:highlight w:val="green"/>
              </w:rPr>
              <w:t xml:space="preserve"> </w:t>
            </w:r>
          </w:p>
          <w:p w14:paraId="443AF736" w14:textId="77777777" w:rsidR="00E21E20" w:rsidRDefault="0079296A" w:rsidP="0079296A">
            <w:pPr>
              <w:autoSpaceDE w:val="0"/>
              <w:autoSpaceDN w:val="0"/>
              <w:adjustRightInd w:val="0"/>
              <w:rPr>
                <w:rFonts w:eastAsiaTheme="minorHAnsi"/>
                <w:szCs w:val="26"/>
                <w:lang w:eastAsia="en-US"/>
              </w:rPr>
            </w:pPr>
            <w:r w:rsidRPr="0079296A">
              <w:rPr>
                <w:rFonts w:eastAsiaTheme="minorHAnsi"/>
                <w:szCs w:val="26"/>
                <w:highlight w:val="cyan"/>
                <w:lang w:eastAsia="en-US"/>
              </w:rPr>
              <w:t>Для сбора сточно-бытовых вод от мытья рук работников предусмотрено устройство биотуалета. Стоки из ёмкости будут откачиваться ассенизационной машиной, заказываемой по договору с коммунальным предприятием района на основе договора по факту выполнения услуг. Периодически будет производиться дезинфекция емкости хлорной известью.</w:t>
            </w:r>
          </w:p>
          <w:p w14:paraId="74A1721E" w14:textId="77777777" w:rsidR="0079296A" w:rsidRPr="0079296A" w:rsidRDefault="0079296A" w:rsidP="0079296A">
            <w:pPr>
              <w:autoSpaceDE w:val="0"/>
              <w:autoSpaceDN w:val="0"/>
              <w:adjustRightInd w:val="0"/>
              <w:rPr>
                <w:rFonts w:eastAsiaTheme="minorHAnsi"/>
                <w:szCs w:val="26"/>
                <w:highlight w:val="cyan"/>
                <w:lang w:eastAsia="en-US"/>
              </w:rPr>
            </w:pPr>
            <w:r w:rsidRPr="0079296A">
              <w:rPr>
                <w:rFonts w:eastAsiaTheme="minorHAnsi"/>
                <w:szCs w:val="26"/>
                <w:highlight w:val="cyan"/>
                <w:lang w:eastAsia="en-US"/>
              </w:rPr>
              <w:t>В процессе бурения скважин подземные воды не вскрыты.</w:t>
            </w:r>
          </w:p>
          <w:p w14:paraId="344FE8CA" w14:textId="67D0F709" w:rsidR="0079296A" w:rsidRPr="0079296A" w:rsidRDefault="0079296A" w:rsidP="0079296A">
            <w:pPr>
              <w:autoSpaceDE w:val="0"/>
              <w:autoSpaceDN w:val="0"/>
              <w:adjustRightInd w:val="0"/>
              <w:rPr>
                <w:rFonts w:eastAsiaTheme="minorHAnsi"/>
                <w:szCs w:val="26"/>
                <w:lang w:eastAsia="en-US"/>
              </w:rPr>
            </w:pPr>
            <w:r w:rsidRPr="0079296A">
              <w:rPr>
                <w:rFonts w:eastAsiaTheme="minorHAnsi"/>
                <w:szCs w:val="26"/>
                <w:highlight w:val="cyan"/>
                <w:lang w:eastAsia="en-US"/>
              </w:rPr>
              <w:t>В связи с расположением месторождения выше уровня грунтовых вод карьерные воды не будут образовываться.</w:t>
            </w:r>
            <w:r>
              <w:rPr>
                <w:rFonts w:eastAsiaTheme="minorHAnsi"/>
                <w:szCs w:val="26"/>
                <w:lang w:eastAsia="en-US"/>
              </w:rPr>
              <w:t xml:space="preserve"> </w:t>
            </w:r>
          </w:p>
        </w:tc>
      </w:tr>
      <w:tr w:rsidR="00A857D9" w14:paraId="4CCBCFC9" w14:textId="77777777" w:rsidTr="004E7788">
        <w:tc>
          <w:tcPr>
            <w:tcW w:w="503" w:type="dxa"/>
            <w:gridSpan w:val="2"/>
            <w:vMerge w:val="restart"/>
            <w:vAlign w:val="center"/>
          </w:tcPr>
          <w:p w14:paraId="080B96A5" w14:textId="77777777" w:rsidR="00A857D9" w:rsidRPr="00120A99" w:rsidRDefault="00A857D9" w:rsidP="00A857D9">
            <w:pPr>
              <w:jc w:val="center"/>
              <w:rPr>
                <w:sz w:val="24"/>
                <w:szCs w:val="24"/>
              </w:rPr>
            </w:pPr>
            <w:r w:rsidRPr="00120A99">
              <w:rPr>
                <w:sz w:val="24"/>
                <w:szCs w:val="24"/>
              </w:rPr>
              <w:t>12</w:t>
            </w:r>
          </w:p>
        </w:tc>
        <w:tc>
          <w:tcPr>
            <w:tcW w:w="8842" w:type="dxa"/>
          </w:tcPr>
          <w:p w14:paraId="3F9EDE88" w14:textId="77777777" w:rsidR="00A857D9" w:rsidRPr="00120A99" w:rsidRDefault="00A857D9" w:rsidP="00A857D9">
            <w:pPr>
              <w:jc w:val="both"/>
              <w:rPr>
                <w:b/>
                <w:sz w:val="24"/>
                <w:szCs w:val="24"/>
              </w:rPr>
            </w:pPr>
            <w:r w:rsidRPr="00120A99">
              <w:rPr>
                <w:b/>
                <w:sz w:val="24"/>
                <w:szCs w:val="24"/>
              </w:rPr>
              <w:t>Водные ресурсы с указанием операций, для которых планируется использование водных ресурсов*:</w:t>
            </w:r>
          </w:p>
        </w:tc>
      </w:tr>
      <w:tr w:rsidR="00612C2A" w14:paraId="3899DA96" w14:textId="77777777" w:rsidTr="004E7788">
        <w:tc>
          <w:tcPr>
            <w:tcW w:w="503" w:type="dxa"/>
            <w:gridSpan w:val="2"/>
            <w:vMerge/>
            <w:vAlign w:val="center"/>
          </w:tcPr>
          <w:p w14:paraId="41EF3DB1" w14:textId="77777777" w:rsidR="00612C2A" w:rsidRPr="00120A99" w:rsidRDefault="00612C2A" w:rsidP="00612C2A">
            <w:pPr>
              <w:jc w:val="center"/>
              <w:rPr>
                <w:sz w:val="24"/>
                <w:szCs w:val="24"/>
              </w:rPr>
            </w:pPr>
          </w:p>
        </w:tc>
        <w:tc>
          <w:tcPr>
            <w:tcW w:w="8842" w:type="dxa"/>
          </w:tcPr>
          <w:p w14:paraId="121E89D1" w14:textId="57631632" w:rsidR="00612C2A" w:rsidRPr="00422C7B" w:rsidRDefault="00612C2A" w:rsidP="00612C2A">
            <w:pPr>
              <w:jc w:val="both"/>
              <w:rPr>
                <w:highlight w:val="green"/>
              </w:rPr>
            </w:pPr>
            <w:r w:rsidRPr="00612C2A">
              <w:rPr>
                <w:highlight w:val="green"/>
              </w:rPr>
              <w:t xml:space="preserve">На хоз.-питьевое водоснабжение. На орошение пылящих </w:t>
            </w:r>
            <w:r w:rsidR="00E21E20" w:rsidRPr="00612C2A">
              <w:rPr>
                <w:highlight w:val="green"/>
              </w:rPr>
              <w:t>поверхностей.</w:t>
            </w:r>
            <w:r w:rsidRPr="00612C2A">
              <w:rPr>
                <w:highlight w:val="green"/>
              </w:rPr>
              <w:t xml:space="preserve"> На нужды пожаротушения.</w:t>
            </w:r>
          </w:p>
        </w:tc>
      </w:tr>
      <w:tr w:rsidR="00612C2A" w14:paraId="0697536A" w14:textId="77777777" w:rsidTr="004E7788">
        <w:tc>
          <w:tcPr>
            <w:tcW w:w="503" w:type="dxa"/>
            <w:gridSpan w:val="2"/>
            <w:vMerge w:val="restart"/>
            <w:vAlign w:val="center"/>
          </w:tcPr>
          <w:p w14:paraId="01638729" w14:textId="77777777" w:rsidR="00612C2A" w:rsidRPr="00426B5F" w:rsidRDefault="00612C2A" w:rsidP="00612C2A">
            <w:pPr>
              <w:jc w:val="center"/>
              <w:rPr>
                <w:sz w:val="24"/>
                <w:szCs w:val="24"/>
              </w:rPr>
            </w:pPr>
            <w:r w:rsidRPr="00426B5F">
              <w:rPr>
                <w:sz w:val="24"/>
                <w:szCs w:val="24"/>
              </w:rPr>
              <w:t>13</w:t>
            </w:r>
          </w:p>
        </w:tc>
        <w:tc>
          <w:tcPr>
            <w:tcW w:w="8842" w:type="dxa"/>
          </w:tcPr>
          <w:p w14:paraId="6244DB20" w14:textId="77777777" w:rsidR="00612C2A" w:rsidRPr="00426B5F" w:rsidRDefault="00612C2A" w:rsidP="00612C2A">
            <w:pPr>
              <w:jc w:val="both"/>
              <w:rPr>
                <w:b/>
                <w:sz w:val="24"/>
                <w:szCs w:val="24"/>
              </w:rPr>
            </w:pPr>
            <w:r w:rsidRPr="00426B5F">
              <w:rPr>
                <w:b/>
                <w:sz w:val="24"/>
                <w:szCs w:val="24"/>
              </w:rPr>
              <w:t xml:space="preserve">Участки недр с указанием вида и сроков права недропользования, их географические координаты (если они </w:t>
            </w:r>
            <w:proofErr w:type="gramStart"/>
            <w:r w:rsidRPr="00426B5F">
              <w:rPr>
                <w:b/>
                <w:sz w:val="24"/>
                <w:szCs w:val="24"/>
              </w:rPr>
              <w:t>известны)*</w:t>
            </w:r>
            <w:proofErr w:type="gramEnd"/>
            <w:r w:rsidRPr="00426B5F">
              <w:rPr>
                <w:b/>
                <w:sz w:val="24"/>
                <w:szCs w:val="24"/>
              </w:rPr>
              <w:t>:</w:t>
            </w:r>
          </w:p>
        </w:tc>
      </w:tr>
      <w:tr w:rsidR="00612C2A" w14:paraId="2465E704" w14:textId="77777777" w:rsidTr="004E7788">
        <w:tc>
          <w:tcPr>
            <w:tcW w:w="503" w:type="dxa"/>
            <w:gridSpan w:val="2"/>
            <w:vMerge/>
            <w:vAlign w:val="center"/>
          </w:tcPr>
          <w:p w14:paraId="7667C0F4" w14:textId="77777777" w:rsidR="00612C2A" w:rsidRPr="00437A46" w:rsidRDefault="00612C2A" w:rsidP="00612C2A">
            <w:pPr>
              <w:jc w:val="center"/>
              <w:rPr>
                <w:color w:val="FF0000"/>
                <w:sz w:val="24"/>
                <w:szCs w:val="24"/>
              </w:rPr>
            </w:pPr>
          </w:p>
        </w:tc>
        <w:tc>
          <w:tcPr>
            <w:tcW w:w="8842" w:type="dxa"/>
          </w:tcPr>
          <w:p w14:paraId="4F0874FB" w14:textId="23402B3D" w:rsidR="00612C2A" w:rsidRPr="00B5644D" w:rsidRDefault="00612C2A" w:rsidP="00B5644D">
            <w:pPr>
              <w:autoSpaceDE w:val="0"/>
              <w:autoSpaceDN w:val="0"/>
              <w:adjustRightInd w:val="0"/>
              <w:rPr>
                <w:sz w:val="24"/>
                <w:szCs w:val="24"/>
                <w:highlight w:val="green"/>
              </w:rPr>
            </w:pPr>
            <w:r w:rsidRPr="00B5644D">
              <w:rPr>
                <w:sz w:val="24"/>
                <w:szCs w:val="24"/>
                <w:highlight w:val="green"/>
              </w:rPr>
              <w:t xml:space="preserve">Недропользователем месторождения </w:t>
            </w:r>
            <w:r w:rsidR="00B5644D" w:rsidRPr="00B5644D">
              <w:rPr>
                <w:sz w:val="24"/>
                <w:szCs w:val="24"/>
                <w:highlight w:val="green"/>
              </w:rPr>
              <w:t>«Северное»</w:t>
            </w:r>
            <w:r w:rsidRPr="00B5644D">
              <w:rPr>
                <w:sz w:val="24"/>
                <w:szCs w:val="24"/>
                <w:highlight w:val="green"/>
              </w:rPr>
              <w:t xml:space="preserve"> является </w:t>
            </w:r>
            <w:r w:rsidR="00EB5F1B">
              <w:rPr>
                <w:sz w:val="24"/>
                <w:szCs w:val="24"/>
                <w:highlight w:val="green"/>
              </w:rPr>
              <w:t xml:space="preserve">ТОО </w:t>
            </w:r>
            <w:r w:rsidR="00B5644D" w:rsidRPr="00B5644D">
              <w:rPr>
                <w:sz w:val="24"/>
                <w:szCs w:val="24"/>
                <w:highlight w:val="green"/>
              </w:rPr>
              <w:t xml:space="preserve">"KAZ Minerals </w:t>
            </w:r>
            <w:proofErr w:type="spellStart"/>
            <w:r w:rsidR="00B5644D" w:rsidRPr="00B5644D">
              <w:rPr>
                <w:sz w:val="24"/>
                <w:szCs w:val="24"/>
                <w:highlight w:val="green"/>
              </w:rPr>
              <w:t>Bozshakol</w:t>
            </w:r>
            <w:proofErr w:type="spellEnd"/>
            <w:r w:rsidR="00B5644D" w:rsidRPr="00B5644D">
              <w:rPr>
                <w:sz w:val="24"/>
                <w:szCs w:val="24"/>
                <w:highlight w:val="green"/>
              </w:rPr>
              <w:t xml:space="preserve">" (КАЗ </w:t>
            </w:r>
            <w:proofErr w:type="spellStart"/>
            <w:r w:rsidR="00B5644D" w:rsidRPr="00B5644D">
              <w:rPr>
                <w:sz w:val="24"/>
                <w:szCs w:val="24"/>
                <w:highlight w:val="green"/>
              </w:rPr>
              <w:t>Минералз</w:t>
            </w:r>
            <w:proofErr w:type="spellEnd"/>
            <w:r w:rsidR="00B5644D" w:rsidRPr="00B5644D">
              <w:rPr>
                <w:sz w:val="24"/>
                <w:szCs w:val="24"/>
                <w:highlight w:val="green"/>
              </w:rPr>
              <w:t xml:space="preserve"> Бозшаколь)</w:t>
            </w:r>
            <w:r w:rsidR="00422C7B" w:rsidRPr="00B5644D">
              <w:rPr>
                <w:sz w:val="24"/>
                <w:szCs w:val="24"/>
                <w:highlight w:val="green"/>
              </w:rPr>
              <w:t>.</w:t>
            </w:r>
            <w:r w:rsidRPr="00B5644D">
              <w:rPr>
                <w:sz w:val="24"/>
                <w:szCs w:val="24"/>
                <w:highlight w:val="green"/>
              </w:rPr>
              <w:t xml:space="preserve"> </w:t>
            </w:r>
            <w:r w:rsidR="00422C7B" w:rsidRPr="00437009">
              <w:rPr>
                <w:sz w:val="24"/>
                <w:szCs w:val="24"/>
                <w:highlight w:val="green"/>
              </w:rPr>
              <w:t>Лицензия на добычу ОПИ № 20-2020 от 29.07.2020г</w:t>
            </w:r>
            <w:r w:rsidR="00B5644D">
              <w:rPr>
                <w:sz w:val="24"/>
                <w:szCs w:val="24"/>
                <w:highlight w:val="green"/>
              </w:rPr>
              <w:t>.</w:t>
            </w:r>
            <w:r w:rsidRPr="00612C2A">
              <w:rPr>
                <w:highlight w:val="yellow"/>
              </w:rPr>
              <w:t xml:space="preserve"> Срок действия лицензии – до </w:t>
            </w:r>
          </w:p>
          <w:p w14:paraId="54279316" w14:textId="77777777" w:rsidR="004203B8" w:rsidRPr="006E5676" w:rsidRDefault="004203B8" w:rsidP="004203B8">
            <w:pPr>
              <w:jc w:val="both"/>
              <w:rPr>
                <w:sz w:val="20"/>
              </w:rPr>
            </w:pPr>
            <w:r>
              <w:rPr>
                <w:sz w:val="24"/>
                <w:szCs w:val="24"/>
              </w:rPr>
              <w:t xml:space="preserve">Координаты: </w:t>
            </w:r>
            <w:r w:rsidRPr="006E5676">
              <w:rPr>
                <w:sz w:val="20"/>
              </w:rPr>
              <w:t xml:space="preserve">1) </w:t>
            </w:r>
            <w:r w:rsidRPr="006E5676">
              <w:rPr>
                <w:sz w:val="20"/>
                <w:highlight w:val="green"/>
                <w:lang w:eastAsia="zh-CN"/>
              </w:rPr>
              <w:t>51</w:t>
            </w:r>
            <w:r w:rsidRPr="006E5676">
              <w:rPr>
                <w:sz w:val="20"/>
                <w:highlight w:val="green"/>
                <w:vertAlign w:val="superscript"/>
                <w:lang w:eastAsia="zh-CN"/>
              </w:rPr>
              <w:t>0</w:t>
            </w:r>
            <w:r w:rsidRPr="006E5676">
              <w:rPr>
                <w:sz w:val="20"/>
                <w:highlight w:val="green"/>
                <w:lang w:eastAsia="zh-CN"/>
              </w:rPr>
              <w:t>53</w:t>
            </w:r>
            <w:r w:rsidRPr="006E5676">
              <w:rPr>
                <w:sz w:val="20"/>
                <w:highlight w:val="green"/>
                <w:vertAlign w:val="superscript"/>
                <w:lang w:eastAsia="zh-CN"/>
              </w:rPr>
              <w:t>/</w:t>
            </w:r>
            <w:r w:rsidRPr="006E5676">
              <w:rPr>
                <w:sz w:val="20"/>
                <w:highlight w:val="green"/>
                <w:lang w:eastAsia="zh-CN"/>
              </w:rPr>
              <w:t>25,91</w:t>
            </w:r>
            <w:r w:rsidRPr="006E5676">
              <w:rPr>
                <w:sz w:val="20"/>
                <w:highlight w:val="green"/>
                <w:vertAlign w:val="superscript"/>
                <w:lang w:eastAsia="zh-CN"/>
              </w:rPr>
              <w:t>//</w:t>
            </w:r>
            <w:r w:rsidRPr="006E5676">
              <w:rPr>
                <w:sz w:val="20"/>
              </w:rPr>
              <w:t xml:space="preserve"> С, </w:t>
            </w:r>
            <w:r w:rsidRPr="006E5676">
              <w:rPr>
                <w:rFonts w:eastAsia="Batang"/>
                <w:sz w:val="20"/>
                <w:highlight w:val="green"/>
                <w:lang w:eastAsia="ko-KR"/>
              </w:rPr>
              <w:t>74°14</w:t>
            </w:r>
            <w:r w:rsidRPr="006E5676">
              <w:rPr>
                <w:sz w:val="20"/>
                <w:highlight w:val="green"/>
                <w:vertAlign w:val="superscript"/>
                <w:lang w:eastAsia="zh-CN"/>
              </w:rPr>
              <w:t>/</w:t>
            </w:r>
            <w:r w:rsidRPr="006E5676">
              <w:rPr>
                <w:rFonts w:eastAsia="Batang"/>
                <w:sz w:val="20"/>
                <w:highlight w:val="green"/>
                <w:lang w:eastAsia="ko-KR"/>
              </w:rPr>
              <w:t>00,52</w:t>
            </w:r>
            <w:r w:rsidRPr="006E5676">
              <w:rPr>
                <w:rFonts w:eastAsia="Batang"/>
                <w:sz w:val="20"/>
                <w:highlight w:val="green"/>
                <w:vertAlign w:val="superscript"/>
                <w:lang w:eastAsia="ko-KR"/>
              </w:rPr>
              <w:t>//</w:t>
            </w:r>
            <w:r w:rsidRPr="006E5676">
              <w:rPr>
                <w:rFonts w:eastAsia="Batang"/>
                <w:sz w:val="20"/>
                <w:vertAlign w:val="superscript"/>
                <w:lang w:eastAsia="ko-KR"/>
              </w:rPr>
              <w:t xml:space="preserve"> </w:t>
            </w:r>
            <w:r w:rsidRPr="006E5676">
              <w:rPr>
                <w:sz w:val="20"/>
              </w:rPr>
              <w:t xml:space="preserve">В 2) </w:t>
            </w:r>
            <w:r w:rsidRPr="006E5676">
              <w:rPr>
                <w:sz w:val="20"/>
                <w:highlight w:val="green"/>
                <w:lang w:eastAsia="zh-CN"/>
              </w:rPr>
              <w:t>51</w:t>
            </w:r>
            <w:r w:rsidRPr="006E5676">
              <w:rPr>
                <w:sz w:val="20"/>
                <w:highlight w:val="green"/>
                <w:vertAlign w:val="superscript"/>
                <w:lang w:eastAsia="zh-CN"/>
              </w:rPr>
              <w:t>0</w:t>
            </w:r>
            <w:r w:rsidRPr="006E5676">
              <w:rPr>
                <w:sz w:val="20"/>
                <w:highlight w:val="green"/>
                <w:lang w:eastAsia="zh-CN"/>
              </w:rPr>
              <w:t>53</w:t>
            </w:r>
            <w:r w:rsidRPr="006E5676">
              <w:rPr>
                <w:sz w:val="20"/>
                <w:highlight w:val="green"/>
                <w:vertAlign w:val="superscript"/>
                <w:lang w:eastAsia="zh-CN"/>
              </w:rPr>
              <w:t>/</w:t>
            </w:r>
            <w:r w:rsidRPr="006E5676">
              <w:rPr>
                <w:sz w:val="20"/>
                <w:highlight w:val="green"/>
                <w:lang w:eastAsia="zh-CN"/>
              </w:rPr>
              <w:t>32,76</w:t>
            </w:r>
            <w:r w:rsidRPr="006E5676">
              <w:rPr>
                <w:sz w:val="20"/>
                <w:highlight w:val="green"/>
                <w:vertAlign w:val="superscript"/>
                <w:lang w:eastAsia="zh-CN"/>
              </w:rPr>
              <w:t>//</w:t>
            </w:r>
            <w:r w:rsidRPr="006E5676">
              <w:rPr>
                <w:sz w:val="20"/>
                <w:vertAlign w:val="superscript"/>
                <w:lang w:eastAsia="zh-CN"/>
              </w:rPr>
              <w:t xml:space="preserve"> </w:t>
            </w:r>
            <w:r w:rsidRPr="006E5676">
              <w:rPr>
                <w:sz w:val="20"/>
              </w:rPr>
              <w:t xml:space="preserve">С, </w:t>
            </w:r>
            <w:r w:rsidRPr="006E5676">
              <w:rPr>
                <w:rFonts w:eastAsia="Batang"/>
                <w:sz w:val="20"/>
                <w:highlight w:val="green"/>
                <w:lang w:eastAsia="ko-KR"/>
              </w:rPr>
              <w:t>74°14</w:t>
            </w:r>
            <w:r w:rsidRPr="006E5676">
              <w:rPr>
                <w:sz w:val="20"/>
                <w:highlight w:val="green"/>
                <w:vertAlign w:val="superscript"/>
                <w:lang w:eastAsia="zh-CN"/>
              </w:rPr>
              <w:t>/</w:t>
            </w:r>
            <w:r w:rsidRPr="006E5676">
              <w:rPr>
                <w:rFonts w:eastAsia="Batang"/>
                <w:sz w:val="20"/>
                <w:highlight w:val="green"/>
                <w:lang w:eastAsia="ko-KR"/>
              </w:rPr>
              <w:t>09,23</w:t>
            </w:r>
            <w:r w:rsidRPr="006E5676">
              <w:rPr>
                <w:rFonts w:eastAsia="Batang"/>
                <w:sz w:val="20"/>
                <w:highlight w:val="green"/>
                <w:vertAlign w:val="superscript"/>
                <w:lang w:eastAsia="ko-KR"/>
              </w:rPr>
              <w:t>//</w:t>
            </w:r>
            <w:r w:rsidRPr="006E5676">
              <w:rPr>
                <w:rFonts w:eastAsia="Batang"/>
                <w:sz w:val="20"/>
                <w:vertAlign w:val="superscript"/>
                <w:lang w:eastAsia="ko-KR"/>
              </w:rPr>
              <w:t xml:space="preserve"> </w:t>
            </w:r>
            <w:r w:rsidRPr="006E5676">
              <w:rPr>
                <w:sz w:val="20"/>
              </w:rPr>
              <w:t xml:space="preserve">В 3) </w:t>
            </w:r>
            <w:r w:rsidRPr="006E5676">
              <w:rPr>
                <w:sz w:val="20"/>
                <w:highlight w:val="green"/>
                <w:lang w:eastAsia="zh-CN"/>
              </w:rPr>
              <w:t>51</w:t>
            </w:r>
            <w:r w:rsidRPr="006E5676">
              <w:rPr>
                <w:sz w:val="20"/>
                <w:highlight w:val="green"/>
                <w:vertAlign w:val="superscript"/>
                <w:lang w:eastAsia="zh-CN"/>
              </w:rPr>
              <w:t>0</w:t>
            </w:r>
            <w:r w:rsidRPr="006E5676">
              <w:rPr>
                <w:sz w:val="20"/>
                <w:highlight w:val="green"/>
                <w:lang w:eastAsia="zh-CN"/>
              </w:rPr>
              <w:t>53</w:t>
            </w:r>
            <w:r w:rsidRPr="006E5676">
              <w:rPr>
                <w:sz w:val="20"/>
                <w:highlight w:val="green"/>
                <w:vertAlign w:val="superscript"/>
                <w:lang w:eastAsia="zh-CN"/>
              </w:rPr>
              <w:t>/</w:t>
            </w:r>
            <w:r w:rsidRPr="006E5676">
              <w:rPr>
                <w:sz w:val="20"/>
                <w:highlight w:val="green"/>
                <w:lang w:eastAsia="zh-CN"/>
              </w:rPr>
              <w:t>21,58</w:t>
            </w:r>
            <w:r w:rsidRPr="006E5676">
              <w:rPr>
                <w:sz w:val="20"/>
                <w:highlight w:val="green"/>
                <w:vertAlign w:val="superscript"/>
                <w:lang w:eastAsia="zh-CN"/>
              </w:rPr>
              <w:t>//</w:t>
            </w:r>
            <w:r w:rsidRPr="006E5676">
              <w:rPr>
                <w:sz w:val="20"/>
                <w:vertAlign w:val="superscript"/>
                <w:lang w:eastAsia="zh-CN"/>
              </w:rPr>
              <w:t xml:space="preserve"> </w:t>
            </w:r>
            <w:r w:rsidRPr="006E5676">
              <w:rPr>
                <w:sz w:val="20"/>
              </w:rPr>
              <w:t xml:space="preserve">С, </w:t>
            </w:r>
            <w:r w:rsidRPr="006E5676">
              <w:rPr>
                <w:rFonts w:eastAsia="Batang"/>
                <w:sz w:val="20"/>
                <w:highlight w:val="green"/>
                <w:lang w:eastAsia="ko-KR"/>
              </w:rPr>
              <w:t>74°14</w:t>
            </w:r>
            <w:r w:rsidRPr="006E5676">
              <w:rPr>
                <w:sz w:val="20"/>
                <w:highlight w:val="green"/>
                <w:vertAlign w:val="superscript"/>
                <w:lang w:eastAsia="zh-CN"/>
              </w:rPr>
              <w:t>/</w:t>
            </w:r>
            <w:r w:rsidRPr="006E5676">
              <w:rPr>
                <w:rFonts w:eastAsia="Batang"/>
                <w:sz w:val="20"/>
                <w:highlight w:val="green"/>
                <w:lang w:eastAsia="ko-KR"/>
              </w:rPr>
              <w:t>32,95</w:t>
            </w:r>
            <w:r w:rsidRPr="006E5676">
              <w:rPr>
                <w:rFonts w:eastAsia="Batang"/>
                <w:sz w:val="20"/>
                <w:highlight w:val="green"/>
                <w:vertAlign w:val="superscript"/>
                <w:lang w:eastAsia="ko-KR"/>
              </w:rPr>
              <w:t>//</w:t>
            </w:r>
            <w:r w:rsidRPr="006E5676">
              <w:rPr>
                <w:rFonts w:eastAsia="Batang"/>
                <w:sz w:val="20"/>
                <w:vertAlign w:val="superscript"/>
                <w:lang w:eastAsia="ko-KR"/>
              </w:rPr>
              <w:t xml:space="preserve"> </w:t>
            </w:r>
            <w:r w:rsidRPr="006E5676">
              <w:rPr>
                <w:sz w:val="20"/>
              </w:rPr>
              <w:t xml:space="preserve">В 4) </w:t>
            </w:r>
            <w:r w:rsidRPr="006E5676">
              <w:rPr>
                <w:sz w:val="20"/>
                <w:highlight w:val="green"/>
                <w:lang w:eastAsia="zh-CN"/>
              </w:rPr>
              <w:t>51</w:t>
            </w:r>
            <w:r w:rsidRPr="006E5676">
              <w:rPr>
                <w:sz w:val="20"/>
                <w:highlight w:val="green"/>
                <w:vertAlign w:val="superscript"/>
                <w:lang w:eastAsia="zh-CN"/>
              </w:rPr>
              <w:t>0</w:t>
            </w:r>
            <w:r w:rsidRPr="006E5676">
              <w:rPr>
                <w:sz w:val="20"/>
                <w:highlight w:val="green"/>
                <w:lang w:eastAsia="zh-CN"/>
              </w:rPr>
              <w:t>53</w:t>
            </w:r>
            <w:r w:rsidRPr="006E5676">
              <w:rPr>
                <w:sz w:val="20"/>
                <w:highlight w:val="green"/>
                <w:vertAlign w:val="superscript"/>
                <w:lang w:eastAsia="zh-CN"/>
              </w:rPr>
              <w:t>/</w:t>
            </w:r>
            <w:r w:rsidRPr="006E5676">
              <w:rPr>
                <w:sz w:val="20"/>
                <w:highlight w:val="green"/>
                <w:lang w:eastAsia="zh-CN"/>
              </w:rPr>
              <w:t>13,64</w:t>
            </w:r>
            <w:r w:rsidRPr="006E5676">
              <w:rPr>
                <w:sz w:val="20"/>
                <w:highlight w:val="green"/>
                <w:vertAlign w:val="superscript"/>
                <w:lang w:eastAsia="zh-CN"/>
              </w:rPr>
              <w:t>//</w:t>
            </w:r>
            <w:r w:rsidRPr="006E5676">
              <w:rPr>
                <w:sz w:val="20"/>
                <w:vertAlign w:val="superscript"/>
                <w:lang w:eastAsia="zh-CN"/>
              </w:rPr>
              <w:t xml:space="preserve"> </w:t>
            </w:r>
            <w:r w:rsidRPr="006E5676">
              <w:rPr>
                <w:sz w:val="20"/>
              </w:rPr>
              <w:t xml:space="preserve">С, </w:t>
            </w:r>
            <w:r w:rsidRPr="006E5676">
              <w:rPr>
                <w:rFonts w:eastAsia="Batang"/>
                <w:sz w:val="20"/>
                <w:highlight w:val="green"/>
                <w:lang w:eastAsia="ko-KR"/>
              </w:rPr>
              <w:t>74°14</w:t>
            </w:r>
            <w:r w:rsidRPr="006E5676">
              <w:rPr>
                <w:sz w:val="20"/>
                <w:highlight w:val="green"/>
                <w:vertAlign w:val="superscript"/>
                <w:lang w:eastAsia="zh-CN"/>
              </w:rPr>
              <w:t>/</w:t>
            </w:r>
            <w:r w:rsidRPr="006E5676">
              <w:rPr>
                <w:rFonts w:eastAsia="Batang"/>
                <w:sz w:val="20"/>
                <w:highlight w:val="green"/>
                <w:lang w:eastAsia="ko-KR"/>
              </w:rPr>
              <w:t>53,99</w:t>
            </w:r>
            <w:r w:rsidRPr="006E5676">
              <w:rPr>
                <w:rFonts w:eastAsia="Batang"/>
                <w:sz w:val="20"/>
                <w:highlight w:val="green"/>
                <w:vertAlign w:val="superscript"/>
                <w:lang w:eastAsia="ko-KR"/>
              </w:rPr>
              <w:t>//</w:t>
            </w:r>
            <w:r w:rsidRPr="006E5676">
              <w:rPr>
                <w:rFonts w:eastAsia="Batang"/>
                <w:sz w:val="20"/>
                <w:vertAlign w:val="superscript"/>
                <w:lang w:eastAsia="ko-KR"/>
              </w:rPr>
              <w:t xml:space="preserve"> </w:t>
            </w:r>
            <w:r w:rsidRPr="006E5676">
              <w:rPr>
                <w:sz w:val="20"/>
              </w:rPr>
              <w:t xml:space="preserve">В 5) </w:t>
            </w:r>
            <w:r w:rsidRPr="006E5676">
              <w:rPr>
                <w:sz w:val="20"/>
                <w:highlight w:val="green"/>
                <w:lang w:eastAsia="zh-CN"/>
              </w:rPr>
              <w:t>51</w:t>
            </w:r>
            <w:r w:rsidRPr="006E5676">
              <w:rPr>
                <w:sz w:val="20"/>
                <w:highlight w:val="green"/>
                <w:vertAlign w:val="superscript"/>
                <w:lang w:eastAsia="zh-CN"/>
              </w:rPr>
              <w:t>0</w:t>
            </w:r>
            <w:r w:rsidRPr="006E5676">
              <w:rPr>
                <w:sz w:val="20"/>
                <w:highlight w:val="green"/>
                <w:lang w:eastAsia="zh-CN"/>
              </w:rPr>
              <w:t>53</w:t>
            </w:r>
            <w:r w:rsidRPr="006E5676">
              <w:rPr>
                <w:sz w:val="20"/>
                <w:highlight w:val="green"/>
                <w:vertAlign w:val="superscript"/>
                <w:lang w:eastAsia="zh-CN"/>
              </w:rPr>
              <w:t>/</w:t>
            </w:r>
            <w:r w:rsidRPr="006E5676">
              <w:rPr>
                <w:sz w:val="20"/>
                <w:highlight w:val="green"/>
                <w:lang w:eastAsia="zh-CN"/>
              </w:rPr>
              <w:t>04,14</w:t>
            </w:r>
            <w:r w:rsidRPr="006E5676">
              <w:rPr>
                <w:sz w:val="20"/>
                <w:highlight w:val="green"/>
                <w:vertAlign w:val="superscript"/>
                <w:lang w:eastAsia="zh-CN"/>
              </w:rPr>
              <w:t>//</w:t>
            </w:r>
            <w:r w:rsidRPr="006E5676">
              <w:rPr>
                <w:sz w:val="20"/>
                <w:vertAlign w:val="superscript"/>
                <w:lang w:eastAsia="zh-CN"/>
              </w:rPr>
              <w:t xml:space="preserve"> </w:t>
            </w:r>
            <w:r w:rsidRPr="006E5676">
              <w:rPr>
                <w:sz w:val="20"/>
              </w:rPr>
              <w:t xml:space="preserve">С, </w:t>
            </w:r>
            <w:r w:rsidRPr="006E5676">
              <w:rPr>
                <w:rFonts w:eastAsia="Batang"/>
                <w:sz w:val="20"/>
                <w:highlight w:val="green"/>
                <w:lang w:eastAsia="ko-KR"/>
              </w:rPr>
              <w:t>74°15</w:t>
            </w:r>
            <w:r w:rsidRPr="006E5676">
              <w:rPr>
                <w:sz w:val="20"/>
                <w:highlight w:val="green"/>
                <w:vertAlign w:val="superscript"/>
                <w:lang w:eastAsia="zh-CN"/>
              </w:rPr>
              <w:t>/</w:t>
            </w:r>
            <w:r w:rsidRPr="006E5676">
              <w:rPr>
                <w:rFonts w:eastAsia="Batang"/>
                <w:sz w:val="20"/>
                <w:highlight w:val="green"/>
                <w:lang w:eastAsia="ko-KR"/>
              </w:rPr>
              <w:t>28,14</w:t>
            </w:r>
            <w:r w:rsidRPr="006E5676">
              <w:rPr>
                <w:rFonts w:eastAsia="Batang"/>
                <w:sz w:val="20"/>
                <w:highlight w:val="green"/>
                <w:vertAlign w:val="superscript"/>
                <w:lang w:eastAsia="ko-KR"/>
              </w:rPr>
              <w:t>//</w:t>
            </w:r>
            <w:r w:rsidRPr="006E5676">
              <w:rPr>
                <w:rFonts w:eastAsia="Batang"/>
                <w:sz w:val="20"/>
                <w:vertAlign w:val="superscript"/>
                <w:lang w:eastAsia="ko-KR"/>
              </w:rPr>
              <w:t xml:space="preserve"> </w:t>
            </w:r>
            <w:r w:rsidRPr="006E5676">
              <w:rPr>
                <w:sz w:val="20"/>
              </w:rPr>
              <w:t xml:space="preserve">В  6) </w:t>
            </w:r>
            <w:r w:rsidRPr="006E5676">
              <w:rPr>
                <w:sz w:val="20"/>
                <w:highlight w:val="green"/>
                <w:lang w:eastAsia="zh-CN"/>
              </w:rPr>
              <w:t>51</w:t>
            </w:r>
            <w:r w:rsidRPr="006E5676">
              <w:rPr>
                <w:sz w:val="20"/>
                <w:highlight w:val="green"/>
                <w:vertAlign w:val="superscript"/>
                <w:lang w:eastAsia="zh-CN"/>
              </w:rPr>
              <w:t>0</w:t>
            </w:r>
            <w:r w:rsidRPr="006E5676">
              <w:rPr>
                <w:sz w:val="20"/>
                <w:highlight w:val="green"/>
                <w:lang w:eastAsia="zh-CN"/>
              </w:rPr>
              <w:t>52</w:t>
            </w:r>
            <w:r w:rsidRPr="006E5676">
              <w:rPr>
                <w:sz w:val="20"/>
                <w:highlight w:val="green"/>
                <w:vertAlign w:val="superscript"/>
                <w:lang w:eastAsia="zh-CN"/>
              </w:rPr>
              <w:t>/</w:t>
            </w:r>
            <w:r w:rsidRPr="006E5676">
              <w:rPr>
                <w:sz w:val="20"/>
                <w:highlight w:val="green"/>
                <w:lang w:eastAsia="zh-CN"/>
              </w:rPr>
              <w:t>51,73</w:t>
            </w:r>
            <w:r w:rsidRPr="006E5676">
              <w:rPr>
                <w:sz w:val="20"/>
                <w:highlight w:val="green"/>
                <w:vertAlign w:val="superscript"/>
                <w:lang w:eastAsia="zh-CN"/>
              </w:rPr>
              <w:t>//</w:t>
            </w:r>
            <w:r w:rsidRPr="006E5676">
              <w:rPr>
                <w:sz w:val="20"/>
                <w:vertAlign w:val="superscript"/>
                <w:lang w:eastAsia="zh-CN"/>
              </w:rPr>
              <w:t xml:space="preserve"> </w:t>
            </w:r>
            <w:r w:rsidRPr="006E5676">
              <w:rPr>
                <w:sz w:val="20"/>
              </w:rPr>
              <w:t xml:space="preserve">С </w:t>
            </w:r>
            <w:r w:rsidRPr="006E5676">
              <w:rPr>
                <w:rFonts w:eastAsia="Batang"/>
                <w:sz w:val="20"/>
                <w:highlight w:val="green"/>
                <w:lang w:eastAsia="ko-KR"/>
              </w:rPr>
              <w:t>74°15</w:t>
            </w:r>
            <w:r w:rsidRPr="006E5676">
              <w:rPr>
                <w:sz w:val="20"/>
                <w:highlight w:val="green"/>
                <w:vertAlign w:val="superscript"/>
                <w:lang w:eastAsia="zh-CN"/>
              </w:rPr>
              <w:t>/</w:t>
            </w:r>
            <w:r w:rsidRPr="006E5676">
              <w:rPr>
                <w:rFonts w:eastAsia="Batang"/>
                <w:sz w:val="20"/>
                <w:highlight w:val="green"/>
                <w:lang w:eastAsia="ko-KR"/>
              </w:rPr>
              <w:t>29,64</w:t>
            </w:r>
            <w:r w:rsidRPr="006E5676">
              <w:rPr>
                <w:rFonts w:eastAsia="Batang"/>
                <w:sz w:val="20"/>
                <w:highlight w:val="green"/>
                <w:vertAlign w:val="superscript"/>
                <w:lang w:eastAsia="ko-KR"/>
              </w:rPr>
              <w:t>//</w:t>
            </w:r>
            <w:r w:rsidRPr="006E5676">
              <w:rPr>
                <w:rFonts w:eastAsia="Batang"/>
                <w:sz w:val="20"/>
                <w:vertAlign w:val="superscript"/>
                <w:lang w:eastAsia="ko-KR"/>
              </w:rPr>
              <w:t xml:space="preserve"> </w:t>
            </w:r>
            <w:r w:rsidRPr="006E5676">
              <w:rPr>
                <w:sz w:val="20"/>
              </w:rPr>
              <w:t xml:space="preserve">В 7) </w:t>
            </w:r>
            <w:r w:rsidRPr="006E5676">
              <w:rPr>
                <w:sz w:val="20"/>
                <w:highlight w:val="green"/>
                <w:lang w:eastAsia="zh-CN"/>
              </w:rPr>
              <w:t>51</w:t>
            </w:r>
            <w:r w:rsidRPr="006E5676">
              <w:rPr>
                <w:sz w:val="20"/>
                <w:highlight w:val="green"/>
                <w:vertAlign w:val="superscript"/>
                <w:lang w:eastAsia="zh-CN"/>
              </w:rPr>
              <w:t>0</w:t>
            </w:r>
            <w:r w:rsidRPr="006E5676">
              <w:rPr>
                <w:sz w:val="20"/>
                <w:highlight w:val="green"/>
                <w:lang w:eastAsia="zh-CN"/>
              </w:rPr>
              <w:t>52</w:t>
            </w:r>
            <w:r w:rsidRPr="006E5676">
              <w:rPr>
                <w:sz w:val="20"/>
                <w:highlight w:val="green"/>
                <w:vertAlign w:val="superscript"/>
                <w:lang w:eastAsia="zh-CN"/>
              </w:rPr>
              <w:t>/</w:t>
            </w:r>
            <w:r w:rsidRPr="006E5676">
              <w:rPr>
                <w:sz w:val="20"/>
                <w:highlight w:val="green"/>
                <w:lang w:eastAsia="zh-CN"/>
              </w:rPr>
              <w:t>48,13</w:t>
            </w:r>
            <w:r w:rsidRPr="006E5676">
              <w:rPr>
                <w:sz w:val="20"/>
                <w:highlight w:val="green"/>
                <w:vertAlign w:val="superscript"/>
                <w:lang w:eastAsia="zh-CN"/>
              </w:rPr>
              <w:t>//</w:t>
            </w:r>
            <w:r w:rsidRPr="006E5676">
              <w:rPr>
                <w:sz w:val="20"/>
                <w:vertAlign w:val="superscript"/>
                <w:lang w:eastAsia="zh-CN"/>
              </w:rPr>
              <w:t xml:space="preserve"> </w:t>
            </w:r>
            <w:r w:rsidRPr="006E5676">
              <w:rPr>
                <w:sz w:val="20"/>
              </w:rPr>
              <w:t xml:space="preserve">С </w:t>
            </w:r>
            <w:r w:rsidRPr="006E5676">
              <w:rPr>
                <w:rFonts w:eastAsia="Batang"/>
                <w:sz w:val="20"/>
                <w:highlight w:val="green"/>
                <w:lang w:eastAsia="ko-KR"/>
              </w:rPr>
              <w:t>74°15</w:t>
            </w:r>
            <w:r w:rsidRPr="006E5676">
              <w:rPr>
                <w:sz w:val="20"/>
                <w:highlight w:val="green"/>
                <w:vertAlign w:val="superscript"/>
                <w:lang w:eastAsia="zh-CN"/>
              </w:rPr>
              <w:t>/</w:t>
            </w:r>
            <w:r w:rsidRPr="006E5676">
              <w:rPr>
                <w:rFonts w:eastAsia="Batang"/>
                <w:sz w:val="20"/>
                <w:highlight w:val="green"/>
                <w:lang w:eastAsia="ko-KR"/>
              </w:rPr>
              <w:t>54,55</w:t>
            </w:r>
            <w:r w:rsidRPr="006E5676">
              <w:rPr>
                <w:rFonts w:eastAsia="Batang"/>
                <w:sz w:val="20"/>
                <w:highlight w:val="green"/>
                <w:vertAlign w:val="superscript"/>
                <w:lang w:eastAsia="ko-KR"/>
              </w:rPr>
              <w:t>//</w:t>
            </w:r>
            <w:r w:rsidRPr="006E5676">
              <w:rPr>
                <w:rFonts w:eastAsia="Batang"/>
                <w:sz w:val="20"/>
                <w:vertAlign w:val="superscript"/>
                <w:lang w:eastAsia="ko-KR"/>
              </w:rPr>
              <w:t xml:space="preserve"> </w:t>
            </w:r>
            <w:r w:rsidRPr="006E5676">
              <w:rPr>
                <w:sz w:val="20"/>
              </w:rPr>
              <w:t xml:space="preserve">В 8) </w:t>
            </w:r>
            <w:r w:rsidRPr="006E5676">
              <w:rPr>
                <w:sz w:val="20"/>
                <w:highlight w:val="green"/>
                <w:lang w:eastAsia="zh-CN"/>
              </w:rPr>
              <w:t>51</w:t>
            </w:r>
            <w:r w:rsidRPr="006E5676">
              <w:rPr>
                <w:sz w:val="20"/>
                <w:highlight w:val="green"/>
                <w:vertAlign w:val="superscript"/>
                <w:lang w:eastAsia="zh-CN"/>
              </w:rPr>
              <w:t>0</w:t>
            </w:r>
            <w:r w:rsidRPr="006E5676">
              <w:rPr>
                <w:sz w:val="20"/>
                <w:highlight w:val="green"/>
                <w:lang w:eastAsia="zh-CN"/>
              </w:rPr>
              <w:t>52</w:t>
            </w:r>
            <w:r w:rsidRPr="006E5676">
              <w:rPr>
                <w:sz w:val="20"/>
                <w:highlight w:val="green"/>
                <w:vertAlign w:val="superscript"/>
                <w:lang w:eastAsia="zh-CN"/>
              </w:rPr>
              <w:t>/</w:t>
            </w:r>
            <w:r w:rsidRPr="006E5676">
              <w:rPr>
                <w:sz w:val="20"/>
                <w:highlight w:val="green"/>
                <w:lang w:eastAsia="zh-CN"/>
              </w:rPr>
              <w:t>30,44</w:t>
            </w:r>
            <w:r w:rsidRPr="006E5676">
              <w:rPr>
                <w:sz w:val="20"/>
                <w:highlight w:val="green"/>
                <w:vertAlign w:val="superscript"/>
                <w:lang w:eastAsia="zh-CN"/>
              </w:rPr>
              <w:t>//</w:t>
            </w:r>
            <w:r w:rsidRPr="006E5676">
              <w:rPr>
                <w:sz w:val="20"/>
                <w:vertAlign w:val="superscript"/>
                <w:lang w:eastAsia="zh-CN"/>
              </w:rPr>
              <w:t xml:space="preserve"> </w:t>
            </w:r>
            <w:r w:rsidRPr="006E5676">
              <w:rPr>
                <w:sz w:val="20"/>
              </w:rPr>
              <w:t xml:space="preserve">С </w:t>
            </w:r>
            <w:r w:rsidRPr="006E5676">
              <w:rPr>
                <w:rFonts w:eastAsia="Batang"/>
                <w:sz w:val="20"/>
                <w:highlight w:val="green"/>
                <w:lang w:eastAsia="ko-KR"/>
              </w:rPr>
              <w:t>74°16</w:t>
            </w:r>
            <w:r w:rsidRPr="006E5676">
              <w:rPr>
                <w:sz w:val="20"/>
                <w:highlight w:val="green"/>
                <w:vertAlign w:val="superscript"/>
                <w:lang w:eastAsia="zh-CN"/>
              </w:rPr>
              <w:t>/</w:t>
            </w:r>
            <w:r w:rsidRPr="006E5676">
              <w:rPr>
                <w:rFonts w:eastAsia="Batang"/>
                <w:sz w:val="20"/>
                <w:highlight w:val="green"/>
                <w:lang w:eastAsia="ko-KR"/>
              </w:rPr>
              <w:t>10,52</w:t>
            </w:r>
            <w:r w:rsidRPr="006E5676">
              <w:rPr>
                <w:rFonts w:eastAsia="Batang"/>
                <w:sz w:val="20"/>
                <w:highlight w:val="green"/>
                <w:vertAlign w:val="superscript"/>
                <w:lang w:eastAsia="ko-KR"/>
              </w:rPr>
              <w:t>//</w:t>
            </w:r>
            <w:r w:rsidRPr="006E5676">
              <w:rPr>
                <w:rFonts w:eastAsia="Batang"/>
                <w:sz w:val="20"/>
                <w:vertAlign w:val="superscript"/>
                <w:lang w:eastAsia="ko-KR"/>
              </w:rPr>
              <w:t xml:space="preserve"> </w:t>
            </w:r>
            <w:r w:rsidRPr="006E5676">
              <w:rPr>
                <w:sz w:val="20"/>
              </w:rPr>
              <w:t xml:space="preserve">В 9) </w:t>
            </w:r>
            <w:r w:rsidRPr="006E5676">
              <w:rPr>
                <w:sz w:val="20"/>
                <w:highlight w:val="green"/>
                <w:lang w:eastAsia="zh-CN"/>
              </w:rPr>
              <w:t>51</w:t>
            </w:r>
            <w:r w:rsidRPr="006E5676">
              <w:rPr>
                <w:sz w:val="20"/>
                <w:highlight w:val="green"/>
                <w:vertAlign w:val="superscript"/>
                <w:lang w:eastAsia="zh-CN"/>
              </w:rPr>
              <w:t>0</w:t>
            </w:r>
            <w:r w:rsidRPr="006E5676">
              <w:rPr>
                <w:sz w:val="20"/>
                <w:highlight w:val="green"/>
                <w:lang w:eastAsia="zh-CN"/>
              </w:rPr>
              <w:t>52</w:t>
            </w:r>
            <w:r w:rsidRPr="006E5676">
              <w:rPr>
                <w:sz w:val="20"/>
                <w:highlight w:val="green"/>
                <w:vertAlign w:val="superscript"/>
                <w:lang w:eastAsia="zh-CN"/>
              </w:rPr>
              <w:t>/</w:t>
            </w:r>
            <w:r w:rsidRPr="006E5676">
              <w:rPr>
                <w:sz w:val="20"/>
                <w:highlight w:val="green"/>
                <w:lang w:eastAsia="zh-CN"/>
              </w:rPr>
              <w:t>19,24</w:t>
            </w:r>
            <w:r w:rsidRPr="006E5676">
              <w:rPr>
                <w:sz w:val="20"/>
                <w:highlight w:val="green"/>
                <w:vertAlign w:val="superscript"/>
                <w:lang w:eastAsia="zh-CN"/>
              </w:rPr>
              <w:t>//</w:t>
            </w:r>
            <w:r w:rsidRPr="006E5676">
              <w:rPr>
                <w:sz w:val="20"/>
                <w:vertAlign w:val="superscript"/>
                <w:lang w:eastAsia="zh-CN"/>
              </w:rPr>
              <w:t xml:space="preserve"> </w:t>
            </w:r>
            <w:r w:rsidRPr="006E5676">
              <w:rPr>
                <w:sz w:val="20"/>
              </w:rPr>
              <w:t xml:space="preserve">С </w:t>
            </w:r>
            <w:r w:rsidRPr="006E5676">
              <w:rPr>
                <w:rFonts w:eastAsia="Batang"/>
                <w:sz w:val="20"/>
                <w:highlight w:val="green"/>
                <w:lang w:eastAsia="ko-KR"/>
              </w:rPr>
              <w:t>74°15</w:t>
            </w:r>
            <w:r w:rsidRPr="006E5676">
              <w:rPr>
                <w:sz w:val="20"/>
                <w:highlight w:val="green"/>
                <w:vertAlign w:val="superscript"/>
                <w:lang w:eastAsia="zh-CN"/>
              </w:rPr>
              <w:t>/</w:t>
            </w:r>
            <w:r w:rsidRPr="006E5676">
              <w:rPr>
                <w:rFonts w:eastAsia="Batang"/>
                <w:sz w:val="20"/>
                <w:highlight w:val="green"/>
                <w:lang w:eastAsia="ko-KR"/>
              </w:rPr>
              <w:t>58,33</w:t>
            </w:r>
            <w:r w:rsidRPr="006E5676">
              <w:rPr>
                <w:rFonts w:eastAsia="Batang"/>
                <w:sz w:val="20"/>
                <w:highlight w:val="green"/>
                <w:vertAlign w:val="superscript"/>
                <w:lang w:eastAsia="ko-KR"/>
              </w:rPr>
              <w:t>//</w:t>
            </w:r>
            <w:r w:rsidRPr="006E5676">
              <w:rPr>
                <w:rFonts w:eastAsia="Batang"/>
                <w:sz w:val="20"/>
                <w:vertAlign w:val="superscript"/>
                <w:lang w:eastAsia="ko-KR"/>
              </w:rPr>
              <w:t xml:space="preserve"> </w:t>
            </w:r>
            <w:r w:rsidRPr="006E5676">
              <w:rPr>
                <w:sz w:val="20"/>
              </w:rPr>
              <w:t xml:space="preserve">В 10) </w:t>
            </w:r>
            <w:r w:rsidRPr="006E5676">
              <w:rPr>
                <w:sz w:val="20"/>
                <w:highlight w:val="green"/>
                <w:lang w:eastAsia="zh-CN"/>
              </w:rPr>
              <w:t>51</w:t>
            </w:r>
            <w:r w:rsidRPr="006E5676">
              <w:rPr>
                <w:sz w:val="20"/>
                <w:highlight w:val="green"/>
                <w:vertAlign w:val="superscript"/>
                <w:lang w:eastAsia="zh-CN"/>
              </w:rPr>
              <w:t>0</w:t>
            </w:r>
            <w:r w:rsidRPr="006E5676">
              <w:rPr>
                <w:sz w:val="20"/>
                <w:highlight w:val="green"/>
                <w:lang w:eastAsia="zh-CN"/>
              </w:rPr>
              <w:t>52</w:t>
            </w:r>
            <w:r w:rsidRPr="006E5676">
              <w:rPr>
                <w:sz w:val="20"/>
                <w:highlight w:val="green"/>
                <w:vertAlign w:val="superscript"/>
                <w:lang w:eastAsia="zh-CN"/>
              </w:rPr>
              <w:t>/</w:t>
            </w:r>
            <w:r w:rsidRPr="006E5676">
              <w:rPr>
                <w:sz w:val="20"/>
                <w:highlight w:val="green"/>
                <w:lang w:eastAsia="zh-CN"/>
              </w:rPr>
              <w:t>03,61</w:t>
            </w:r>
            <w:r w:rsidRPr="006E5676">
              <w:rPr>
                <w:sz w:val="20"/>
                <w:highlight w:val="green"/>
                <w:vertAlign w:val="superscript"/>
                <w:lang w:eastAsia="zh-CN"/>
              </w:rPr>
              <w:t>//</w:t>
            </w:r>
            <w:r w:rsidRPr="006E5676">
              <w:rPr>
                <w:sz w:val="20"/>
                <w:vertAlign w:val="superscript"/>
                <w:lang w:eastAsia="zh-CN"/>
              </w:rPr>
              <w:t xml:space="preserve"> </w:t>
            </w:r>
            <w:r w:rsidRPr="006E5676">
              <w:rPr>
                <w:sz w:val="20"/>
              </w:rPr>
              <w:t xml:space="preserve">С </w:t>
            </w:r>
            <w:r w:rsidRPr="006E5676">
              <w:rPr>
                <w:rFonts w:eastAsia="Batang"/>
                <w:sz w:val="20"/>
                <w:highlight w:val="green"/>
                <w:lang w:eastAsia="ko-KR"/>
              </w:rPr>
              <w:t>74°16</w:t>
            </w:r>
            <w:r w:rsidRPr="006E5676">
              <w:rPr>
                <w:sz w:val="20"/>
                <w:highlight w:val="green"/>
                <w:vertAlign w:val="superscript"/>
                <w:lang w:eastAsia="zh-CN"/>
              </w:rPr>
              <w:t>/</w:t>
            </w:r>
            <w:r w:rsidRPr="006E5676">
              <w:rPr>
                <w:rFonts w:eastAsia="Batang"/>
                <w:sz w:val="20"/>
                <w:highlight w:val="green"/>
                <w:lang w:eastAsia="ko-KR"/>
              </w:rPr>
              <w:t>07,76</w:t>
            </w:r>
            <w:r w:rsidRPr="006E5676">
              <w:rPr>
                <w:rFonts w:eastAsia="Batang"/>
                <w:sz w:val="20"/>
                <w:highlight w:val="green"/>
                <w:vertAlign w:val="superscript"/>
                <w:lang w:eastAsia="ko-KR"/>
              </w:rPr>
              <w:t>//</w:t>
            </w:r>
            <w:r w:rsidRPr="006E5676">
              <w:rPr>
                <w:rFonts w:eastAsia="Batang"/>
                <w:sz w:val="20"/>
                <w:vertAlign w:val="superscript"/>
                <w:lang w:eastAsia="ko-KR"/>
              </w:rPr>
              <w:t xml:space="preserve"> </w:t>
            </w:r>
            <w:r w:rsidRPr="006E5676">
              <w:rPr>
                <w:sz w:val="20"/>
              </w:rPr>
              <w:t xml:space="preserve">В 11) </w:t>
            </w:r>
            <w:r w:rsidRPr="006E5676">
              <w:rPr>
                <w:sz w:val="20"/>
                <w:highlight w:val="green"/>
                <w:lang w:eastAsia="zh-CN"/>
              </w:rPr>
              <w:t>51</w:t>
            </w:r>
            <w:r w:rsidRPr="006E5676">
              <w:rPr>
                <w:sz w:val="20"/>
                <w:highlight w:val="green"/>
                <w:vertAlign w:val="superscript"/>
                <w:lang w:eastAsia="zh-CN"/>
              </w:rPr>
              <w:t>0</w:t>
            </w:r>
            <w:r w:rsidRPr="006E5676">
              <w:rPr>
                <w:sz w:val="20"/>
                <w:highlight w:val="green"/>
                <w:lang w:eastAsia="zh-CN"/>
              </w:rPr>
              <w:t>52</w:t>
            </w:r>
            <w:r w:rsidRPr="006E5676">
              <w:rPr>
                <w:sz w:val="20"/>
                <w:highlight w:val="green"/>
                <w:vertAlign w:val="superscript"/>
                <w:lang w:eastAsia="zh-CN"/>
              </w:rPr>
              <w:t>/</w:t>
            </w:r>
            <w:r w:rsidRPr="006E5676">
              <w:rPr>
                <w:sz w:val="20"/>
                <w:highlight w:val="green"/>
                <w:lang w:eastAsia="zh-CN"/>
              </w:rPr>
              <w:t>09,02</w:t>
            </w:r>
            <w:r w:rsidRPr="006E5676">
              <w:rPr>
                <w:sz w:val="20"/>
                <w:highlight w:val="green"/>
                <w:vertAlign w:val="superscript"/>
                <w:lang w:eastAsia="zh-CN"/>
              </w:rPr>
              <w:t>//</w:t>
            </w:r>
            <w:r w:rsidRPr="006E5676">
              <w:rPr>
                <w:sz w:val="20"/>
                <w:vertAlign w:val="superscript"/>
                <w:lang w:eastAsia="zh-CN"/>
              </w:rPr>
              <w:t xml:space="preserve"> </w:t>
            </w:r>
            <w:r w:rsidRPr="006E5676">
              <w:rPr>
                <w:sz w:val="20"/>
                <w:lang w:eastAsia="zh-CN"/>
              </w:rPr>
              <w:t xml:space="preserve">С </w:t>
            </w:r>
            <w:r w:rsidRPr="006E5676">
              <w:rPr>
                <w:rFonts w:eastAsia="Batang"/>
                <w:sz w:val="20"/>
                <w:highlight w:val="green"/>
                <w:lang w:eastAsia="ko-KR"/>
              </w:rPr>
              <w:t>74°15</w:t>
            </w:r>
            <w:r w:rsidRPr="006E5676">
              <w:rPr>
                <w:sz w:val="20"/>
                <w:highlight w:val="green"/>
                <w:vertAlign w:val="superscript"/>
                <w:lang w:eastAsia="zh-CN"/>
              </w:rPr>
              <w:t>/</w:t>
            </w:r>
            <w:r w:rsidRPr="006E5676">
              <w:rPr>
                <w:rFonts w:eastAsia="Batang"/>
                <w:sz w:val="20"/>
                <w:highlight w:val="green"/>
                <w:lang w:eastAsia="ko-KR"/>
              </w:rPr>
              <w:t>52,12</w:t>
            </w:r>
            <w:r w:rsidRPr="006E5676">
              <w:rPr>
                <w:rFonts w:eastAsia="Batang"/>
                <w:sz w:val="20"/>
                <w:highlight w:val="green"/>
                <w:vertAlign w:val="superscript"/>
                <w:lang w:eastAsia="ko-KR"/>
              </w:rPr>
              <w:t>//</w:t>
            </w:r>
            <w:r w:rsidRPr="006E5676">
              <w:rPr>
                <w:rFonts w:eastAsia="Batang"/>
                <w:sz w:val="20"/>
                <w:vertAlign w:val="superscript"/>
                <w:lang w:eastAsia="ko-KR"/>
              </w:rPr>
              <w:t xml:space="preserve"> </w:t>
            </w:r>
            <w:r w:rsidRPr="006E5676">
              <w:rPr>
                <w:rFonts w:eastAsia="Batang"/>
                <w:sz w:val="20"/>
                <w:lang w:eastAsia="ko-KR"/>
              </w:rPr>
              <w:t xml:space="preserve">В 12) </w:t>
            </w:r>
            <w:r w:rsidRPr="006E5676">
              <w:rPr>
                <w:sz w:val="20"/>
                <w:highlight w:val="green"/>
                <w:lang w:eastAsia="zh-CN"/>
              </w:rPr>
              <w:t>51</w:t>
            </w:r>
            <w:r w:rsidRPr="006E5676">
              <w:rPr>
                <w:sz w:val="20"/>
                <w:highlight w:val="green"/>
                <w:vertAlign w:val="superscript"/>
                <w:lang w:eastAsia="zh-CN"/>
              </w:rPr>
              <w:t>0</w:t>
            </w:r>
            <w:r w:rsidRPr="006E5676">
              <w:rPr>
                <w:sz w:val="20"/>
                <w:highlight w:val="green"/>
                <w:lang w:eastAsia="zh-CN"/>
              </w:rPr>
              <w:t>52</w:t>
            </w:r>
            <w:r w:rsidRPr="006E5676">
              <w:rPr>
                <w:sz w:val="20"/>
                <w:highlight w:val="green"/>
                <w:vertAlign w:val="superscript"/>
                <w:lang w:eastAsia="zh-CN"/>
              </w:rPr>
              <w:t>/</w:t>
            </w:r>
            <w:r w:rsidRPr="006E5676">
              <w:rPr>
                <w:sz w:val="20"/>
                <w:highlight w:val="green"/>
                <w:lang w:eastAsia="zh-CN"/>
              </w:rPr>
              <w:t>14,01</w:t>
            </w:r>
            <w:r w:rsidRPr="006E5676">
              <w:rPr>
                <w:sz w:val="20"/>
                <w:highlight w:val="green"/>
                <w:vertAlign w:val="superscript"/>
                <w:lang w:eastAsia="zh-CN"/>
              </w:rPr>
              <w:t>//</w:t>
            </w:r>
            <w:r w:rsidRPr="006E5676">
              <w:rPr>
                <w:sz w:val="20"/>
                <w:vertAlign w:val="superscript"/>
                <w:lang w:eastAsia="zh-CN"/>
              </w:rPr>
              <w:t xml:space="preserve"> </w:t>
            </w:r>
            <w:r w:rsidRPr="006E5676">
              <w:rPr>
                <w:sz w:val="20"/>
                <w:lang w:eastAsia="zh-CN"/>
              </w:rPr>
              <w:t xml:space="preserve">С </w:t>
            </w:r>
            <w:r w:rsidRPr="006E5676">
              <w:rPr>
                <w:rFonts w:eastAsia="Batang"/>
                <w:sz w:val="20"/>
                <w:highlight w:val="green"/>
                <w:lang w:eastAsia="ko-KR"/>
              </w:rPr>
              <w:t>74°15</w:t>
            </w:r>
            <w:r w:rsidRPr="006E5676">
              <w:rPr>
                <w:sz w:val="20"/>
                <w:highlight w:val="green"/>
                <w:vertAlign w:val="superscript"/>
                <w:lang w:eastAsia="zh-CN"/>
              </w:rPr>
              <w:t>/</w:t>
            </w:r>
            <w:r w:rsidRPr="006E5676">
              <w:rPr>
                <w:rFonts w:eastAsia="Batang"/>
                <w:sz w:val="20"/>
                <w:highlight w:val="green"/>
                <w:lang w:eastAsia="ko-KR"/>
              </w:rPr>
              <w:t>33,49</w:t>
            </w:r>
            <w:r w:rsidRPr="006E5676">
              <w:rPr>
                <w:rFonts w:eastAsia="Batang"/>
                <w:sz w:val="20"/>
                <w:highlight w:val="green"/>
                <w:vertAlign w:val="superscript"/>
                <w:lang w:eastAsia="ko-KR"/>
              </w:rPr>
              <w:t>//</w:t>
            </w:r>
            <w:r w:rsidRPr="006E5676">
              <w:rPr>
                <w:rFonts w:eastAsia="Batang"/>
                <w:sz w:val="20"/>
                <w:vertAlign w:val="superscript"/>
                <w:lang w:eastAsia="ko-KR"/>
              </w:rPr>
              <w:t xml:space="preserve"> </w:t>
            </w:r>
            <w:r w:rsidRPr="006E5676">
              <w:rPr>
                <w:rFonts w:eastAsia="Batang"/>
                <w:sz w:val="20"/>
                <w:lang w:eastAsia="ko-KR"/>
              </w:rPr>
              <w:t xml:space="preserve">В 13) </w:t>
            </w:r>
            <w:r w:rsidRPr="006E5676">
              <w:rPr>
                <w:sz w:val="20"/>
                <w:highlight w:val="green"/>
                <w:lang w:eastAsia="zh-CN"/>
              </w:rPr>
              <w:t>51</w:t>
            </w:r>
            <w:r w:rsidRPr="006E5676">
              <w:rPr>
                <w:sz w:val="20"/>
                <w:highlight w:val="green"/>
                <w:vertAlign w:val="superscript"/>
                <w:lang w:eastAsia="zh-CN"/>
              </w:rPr>
              <w:t>0</w:t>
            </w:r>
            <w:r w:rsidRPr="006E5676">
              <w:rPr>
                <w:sz w:val="20"/>
                <w:highlight w:val="green"/>
                <w:lang w:eastAsia="zh-CN"/>
              </w:rPr>
              <w:t>52</w:t>
            </w:r>
            <w:r w:rsidRPr="006E5676">
              <w:rPr>
                <w:sz w:val="20"/>
                <w:highlight w:val="green"/>
                <w:vertAlign w:val="superscript"/>
                <w:lang w:eastAsia="zh-CN"/>
              </w:rPr>
              <w:t>/</w:t>
            </w:r>
            <w:r w:rsidRPr="006E5676">
              <w:rPr>
                <w:sz w:val="20"/>
                <w:highlight w:val="green"/>
                <w:lang w:eastAsia="zh-CN"/>
              </w:rPr>
              <w:t>28,88</w:t>
            </w:r>
            <w:r w:rsidRPr="006E5676">
              <w:rPr>
                <w:sz w:val="20"/>
                <w:highlight w:val="green"/>
                <w:vertAlign w:val="superscript"/>
                <w:lang w:eastAsia="zh-CN"/>
              </w:rPr>
              <w:t>//</w:t>
            </w:r>
            <w:r w:rsidRPr="006E5676">
              <w:rPr>
                <w:sz w:val="20"/>
                <w:vertAlign w:val="superscript"/>
                <w:lang w:eastAsia="zh-CN"/>
              </w:rPr>
              <w:t xml:space="preserve"> </w:t>
            </w:r>
            <w:r w:rsidRPr="006E5676">
              <w:rPr>
                <w:sz w:val="20"/>
                <w:lang w:eastAsia="zh-CN"/>
              </w:rPr>
              <w:t xml:space="preserve">В </w:t>
            </w:r>
            <w:r w:rsidRPr="006E5676">
              <w:rPr>
                <w:rFonts w:eastAsia="Batang"/>
                <w:sz w:val="20"/>
                <w:highlight w:val="green"/>
                <w:lang w:eastAsia="ko-KR"/>
              </w:rPr>
              <w:t>74°15</w:t>
            </w:r>
            <w:r w:rsidRPr="006E5676">
              <w:rPr>
                <w:sz w:val="20"/>
                <w:highlight w:val="green"/>
                <w:vertAlign w:val="superscript"/>
                <w:lang w:eastAsia="zh-CN"/>
              </w:rPr>
              <w:t>/</w:t>
            </w:r>
            <w:r w:rsidRPr="006E5676">
              <w:rPr>
                <w:rFonts w:eastAsia="Batang"/>
                <w:sz w:val="20"/>
                <w:highlight w:val="green"/>
                <w:lang w:eastAsia="ko-KR"/>
              </w:rPr>
              <w:t>25,67</w:t>
            </w:r>
            <w:r w:rsidRPr="006E5676">
              <w:rPr>
                <w:rFonts w:eastAsia="Batang"/>
                <w:sz w:val="20"/>
                <w:highlight w:val="green"/>
                <w:vertAlign w:val="superscript"/>
                <w:lang w:eastAsia="ko-KR"/>
              </w:rPr>
              <w:t>//</w:t>
            </w:r>
            <w:r w:rsidRPr="006E5676">
              <w:rPr>
                <w:rFonts w:eastAsia="Batang"/>
                <w:sz w:val="20"/>
                <w:vertAlign w:val="superscript"/>
                <w:lang w:eastAsia="ko-KR"/>
              </w:rPr>
              <w:t xml:space="preserve"> </w:t>
            </w:r>
            <w:r w:rsidRPr="006E5676">
              <w:rPr>
                <w:rFonts w:eastAsia="Batang"/>
                <w:sz w:val="20"/>
                <w:lang w:eastAsia="ko-KR"/>
              </w:rPr>
              <w:t xml:space="preserve">В 14) </w:t>
            </w:r>
            <w:r w:rsidRPr="006E5676">
              <w:rPr>
                <w:sz w:val="20"/>
                <w:highlight w:val="green"/>
                <w:lang w:eastAsia="zh-CN"/>
              </w:rPr>
              <w:t>51</w:t>
            </w:r>
            <w:r w:rsidRPr="006E5676">
              <w:rPr>
                <w:sz w:val="20"/>
                <w:highlight w:val="green"/>
                <w:vertAlign w:val="superscript"/>
                <w:lang w:eastAsia="zh-CN"/>
              </w:rPr>
              <w:t>0</w:t>
            </w:r>
            <w:r w:rsidRPr="006E5676">
              <w:rPr>
                <w:sz w:val="20"/>
                <w:highlight w:val="green"/>
                <w:lang w:eastAsia="zh-CN"/>
              </w:rPr>
              <w:t>52</w:t>
            </w:r>
            <w:r w:rsidRPr="006E5676">
              <w:rPr>
                <w:sz w:val="20"/>
                <w:highlight w:val="green"/>
                <w:vertAlign w:val="superscript"/>
                <w:lang w:eastAsia="zh-CN"/>
              </w:rPr>
              <w:t>/</w:t>
            </w:r>
            <w:r w:rsidRPr="006E5676">
              <w:rPr>
                <w:sz w:val="20"/>
                <w:highlight w:val="green"/>
                <w:lang w:eastAsia="zh-CN"/>
              </w:rPr>
              <w:t>41,29</w:t>
            </w:r>
            <w:r w:rsidRPr="006E5676">
              <w:rPr>
                <w:sz w:val="20"/>
                <w:highlight w:val="green"/>
                <w:vertAlign w:val="superscript"/>
                <w:lang w:eastAsia="zh-CN"/>
              </w:rPr>
              <w:t>//</w:t>
            </w:r>
            <w:r w:rsidRPr="006E5676">
              <w:rPr>
                <w:sz w:val="20"/>
                <w:vertAlign w:val="superscript"/>
                <w:lang w:eastAsia="zh-CN"/>
              </w:rPr>
              <w:t xml:space="preserve"> </w:t>
            </w:r>
            <w:r w:rsidRPr="006E5676">
              <w:rPr>
                <w:sz w:val="20"/>
              </w:rPr>
              <w:t xml:space="preserve">С </w:t>
            </w:r>
            <w:r w:rsidRPr="00D2069D">
              <w:rPr>
                <w:rFonts w:eastAsia="Batang"/>
                <w:sz w:val="20"/>
                <w:highlight w:val="green"/>
                <w:lang w:eastAsia="ko-KR"/>
              </w:rPr>
              <w:t>74°15</w:t>
            </w:r>
            <w:r w:rsidRPr="00D2069D">
              <w:rPr>
                <w:sz w:val="20"/>
                <w:highlight w:val="green"/>
                <w:vertAlign w:val="superscript"/>
                <w:lang w:eastAsia="zh-CN"/>
              </w:rPr>
              <w:t>/</w:t>
            </w:r>
            <w:r w:rsidRPr="00D2069D">
              <w:rPr>
                <w:rFonts w:eastAsia="Batang"/>
                <w:sz w:val="20"/>
                <w:highlight w:val="green"/>
                <w:lang w:eastAsia="ko-KR"/>
              </w:rPr>
              <w:t>09,78</w:t>
            </w:r>
            <w:r w:rsidRPr="00D2069D">
              <w:rPr>
                <w:rFonts w:eastAsia="Batang"/>
                <w:sz w:val="20"/>
                <w:highlight w:val="green"/>
                <w:vertAlign w:val="superscript"/>
                <w:lang w:eastAsia="ko-KR"/>
              </w:rPr>
              <w:t>//</w:t>
            </w:r>
            <w:r>
              <w:rPr>
                <w:rFonts w:eastAsia="Batang"/>
                <w:sz w:val="20"/>
                <w:vertAlign w:val="superscript"/>
                <w:lang w:eastAsia="ko-KR"/>
              </w:rPr>
              <w:t xml:space="preserve">  </w:t>
            </w:r>
            <w:r w:rsidRPr="006E5676">
              <w:rPr>
                <w:rFonts w:eastAsia="Batang"/>
                <w:sz w:val="20"/>
                <w:lang w:eastAsia="ko-KR"/>
              </w:rPr>
              <w:t>В</w:t>
            </w:r>
            <w:r>
              <w:rPr>
                <w:rFonts w:eastAsia="Batang"/>
                <w:sz w:val="20"/>
                <w:lang w:eastAsia="ko-KR"/>
              </w:rPr>
              <w:t xml:space="preserve"> 15) </w:t>
            </w:r>
            <w:r w:rsidRPr="00D2069D">
              <w:rPr>
                <w:sz w:val="20"/>
                <w:highlight w:val="green"/>
                <w:lang w:eastAsia="zh-CN"/>
              </w:rPr>
              <w:t>51</w:t>
            </w:r>
            <w:r w:rsidRPr="00D2069D">
              <w:rPr>
                <w:sz w:val="20"/>
                <w:highlight w:val="green"/>
                <w:vertAlign w:val="superscript"/>
                <w:lang w:eastAsia="zh-CN"/>
              </w:rPr>
              <w:t>0</w:t>
            </w:r>
            <w:r w:rsidRPr="00D2069D">
              <w:rPr>
                <w:sz w:val="20"/>
                <w:highlight w:val="green"/>
                <w:lang w:eastAsia="zh-CN"/>
              </w:rPr>
              <w:t>52</w:t>
            </w:r>
            <w:r w:rsidRPr="00D2069D">
              <w:rPr>
                <w:sz w:val="20"/>
                <w:highlight w:val="green"/>
                <w:vertAlign w:val="superscript"/>
                <w:lang w:eastAsia="zh-CN"/>
              </w:rPr>
              <w:t>/</w:t>
            </w:r>
            <w:r w:rsidRPr="00D2069D">
              <w:rPr>
                <w:sz w:val="20"/>
                <w:highlight w:val="green"/>
                <w:lang w:eastAsia="zh-CN"/>
              </w:rPr>
              <w:t>51,65</w:t>
            </w:r>
            <w:r w:rsidRPr="00D2069D">
              <w:rPr>
                <w:sz w:val="20"/>
                <w:highlight w:val="green"/>
                <w:vertAlign w:val="superscript"/>
                <w:lang w:eastAsia="zh-CN"/>
              </w:rPr>
              <w:t>//</w:t>
            </w:r>
            <w:r>
              <w:rPr>
                <w:sz w:val="20"/>
                <w:vertAlign w:val="superscript"/>
                <w:lang w:eastAsia="zh-CN"/>
              </w:rPr>
              <w:t xml:space="preserve"> </w:t>
            </w:r>
            <w:r>
              <w:rPr>
                <w:sz w:val="20"/>
                <w:lang w:eastAsia="zh-CN"/>
              </w:rPr>
              <w:t xml:space="preserve"> </w:t>
            </w:r>
            <w:r w:rsidRPr="006E5676">
              <w:rPr>
                <w:sz w:val="20"/>
              </w:rPr>
              <w:t>С</w:t>
            </w:r>
            <w:r>
              <w:rPr>
                <w:sz w:val="20"/>
              </w:rPr>
              <w:t xml:space="preserve"> </w:t>
            </w:r>
            <w:r w:rsidRPr="00D2069D">
              <w:rPr>
                <w:rFonts w:eastAsia="Batang"/>
                <w:sz w:val="20"/>
                <w:highlight w:val="green"/>
                <w:lang w:eastAsia="ko-KR"/>
              </w:rPr>
              <w:t>74°15</w:t>
            </w:r>
            <w:r w:rsidRPr="00D2069D">
              <w:rPr>
                <w:sz w:val="20"/>
                <w:highlight w:val="green"/>
                <w:vertAlign w:val="superscript"/>
                <w:lang w:eastAsia="zh-CN"/>
              </w:rPr>
              <w:t>/</w:t>
            </w:r>
            <w:r w:rsidRPr="00D2069D">
              <w:rPr>
                <w:rFonts w:eastAsia="Batang"/>
                <w:sz w:val="20"/>
                <w:highlight w:val="green"/>
                <w:lang w:eastAsia="ko-KR"/>
              </w:rPr>
              <w:t>09,15</w:t>
            </w:r>
            <w:r w:rsidRPr="00D2069D">
              <w:rPr>
                <w:rFonts w:eastAsia="Batang"/>
                <w:sz w:val="20"/>
                <w:highlight w:val="green"/>
                <w:vertAlign w:val="superscript"/>
                <w:lang w:eastAsia="ko-KR"/>
              </w:rPr>
              <w:t>//</w:t>
            </w:r>
            <w:r>
              <w:rPr>
                <w:rFonts w:eastAsia="Batang"/>
                <w:sz w:val="20"/>
                <w:vertAlign w:val="superscript"/>
                <w:lang w:eastAsia="ko-KR"/>
              </w:rPr>
              <w:t xml:space="preserve"> </w:t>
            </w:r>
            <w:r>
              <w:rPr>
                <w:rFonts w:eastAsia="Batang"/>
                <w:sz w:val="20"/>
                <w:lang w:eastAsia="ko-KR"/>
              </w:rPr>
              <w:t xml:space="preserve"> В 16) </w:t>
            </w:r>
            <w:r w:rsidRPr="00D2069D">
              <w:rPr>
                <w:sz w:val="20"/>
                <w:highlight w:val="green"/>
                <w:lang w:eastAsia="zh-CN"/>
              </w:rPr>
              <w:t>51</w:t>
            </w:r>
            <w:r w:rsidRPr="00D2069D">
              <w:rPr>
                <w:sz w:val="20"/>
                <w:highlight w:val="green"/>
                <w:vertAlign w:val="superscript"/>
                <w:lang w:eastAsia="zh-CN"/>
              </w:rPr>
              <w:t>0</w:t>
            </w:r>
            <w:r w:rsidRPr="00D2069D">
              <w:rPr>
                <w:sz w:val="20"/>
                <w:highlight w:val="green"/>
                <w:lang w:eastAsia="zh-CN"/>
              </w:rPr>
              <w:t>53</w:t>
            </w:r>
            <w:r w:rsidRPr="00D2069D">
              <w:rPr>
                <w:sz w:val="20"/>
                <w:highlight w:val="green"/>
                <w:vertAlign w:val="superscript"/>
                <w:lang w:eastAsia="zh-CN"/>
              </w:rPr>
              <w:t>/</w:t>
            </w:r>
            <w:r w:rsidRPr="00D2069D">
              <w:rPr>
                <w:sz w:val="20"/>
                <w:highlight w:val="green"/>
                <w:lang w:eastAsia="zh-CN"/>
              </w:rPr>
              <w:t>00,32</w:t>
            </w:r>
            <w:r w:rsidRPr="00D2069D">
              <w:rPr>
                <w:sz w:val="20"/>
                <w:highlight w:val="green"/>
                <w:vertAlign w:val="superscript"/>
                <w:lang w:eastAsia="zh-CN"/>
              </w:rPr>
              <w:t>//</w:t>
            </w:r>
            <w:r>
              <w:rPr>
                <w:sz w:val="20"/>
                <w:vertAlign w:val="superscript"/>
                <w:lang w:eastAsia="zh-CN"/>
              </w:rPr>
              <w:t xml:space="preserve"> </w:t>
            </w:r>
            <w:r>
              <w:rPr>
                <w:sz w:val="20"/>
                <w:lang w:eastAsia="zh-CN"/>
              </w:rPr>
              <w:t xml:space="preserve">С </w:t>
            </w:r>
            <w:r w:rsidRPr="00D2069D">
              <w:rPr>
                <w:rFonts w:eastAsia="Batang"/>
                <w:sz w:val="20"/>
                <w:highlight w:val="green"/>
                <w:lang w:eastAsia="ko-KR"/>
              </w:rPr>
              <w:t>74°15</w:t>
            </w:r>
            <w:r w:rsidRPr="00D2069D">
              <w:rPr>
                <w:sz w:val="20"/>
                <w:highlight w:val="green"/>
                <w:vertAlign w:val="superscript"/>
                <w:lang w:eastAsia="zh-CN"/>
              </w:rPr>
              <w:t>/</w:t>
            </w:r>
            <w:r w:rsidRPr="00D2069D">
              <w:rPr>
                <w:rFonts w:eastAsia="Batang"/>
                <w:sz w:val="20"/>
                <w:highlight w:val="green"/>
                <w:lang w:eastAsia="ko-KR"/>
              </w:rPr>
              <w:t>00,52</w:t>
            </w:r>
            <w:r w:rsidRPr="00D2069D">
              <w:rPr>
                <w:rFonts w:eastAsia="Batang"/>
                <w:sz w:val="20"/>
                <w:highlight w:val="green"/>
                <w:vertAlign w:val="superscript"/>
                <w:lang w:eastAsia="ko-KR"/>
              </w:rPr>
              <w:t>//</w:t>
            </w:r>
            <w:r>
              <w:rPr>
                <w:rFonts w:eastAsia="Batang"/>
                <w:sz w:val="20"/>
                <w:vertAlign w:val="superscript"/>
                <w:lang w:eastAsia="ko-KR"/>
              </w:rPr>
              <w:t xml:space="preserve"> </w:t>
            </w:r>
            <w:r>
              <w:rPr>
                <w:rFonts w:eastAsia="Batang"/>
                <w:sz w:val="20"/>
                <w:lang w:eastAsia="ko-KR"/>
              </w:rPr>
              <w:t xml:space="preserve">В 17) </w:t>
            </w:r>
            <w:r w:rsidRPr="00D2069D">
              <w:rPr>
                <w:sz w:val="20"/>
                <w:highlight w:val="green"/>
                <w:lang w:eastAsia="zh-CN"/>
              </w:rPr>
              <w:t>51</w:t>
            </w:r>
            <w:r w:rsidRPr="00D2069D">
              <w:rPr>
                <w:sz w:val="20"/>
                <w:highlight w:val="green"/>
                <w:vertAlign w:val="superscript"/>
                <w:lang w:eastAsia="zh-CN"/>
              </w:rPr>
              <w:t>0</w:t>
            </w:r>
            <w:r w:rsidRPr="00D2069D">
              <w:rPr>
                <w:sz w:val="20"/>
                <w:highlight w:val="green"/>
                <w:lang w:eastAsia="zh-CN"/>
              </w:rPr>
              <w:t>53</w:t>
            </w:r>
            <w:r w:rsidRPr="00D2069D">
              <w:rPr>
                <w:sz w:val="20"/>
                <w:highlight w:val="green"/>
                <w:vertAlign w:val="superscript"/>
                <w:lang w:eastAsia="zh-CN"/>
              </w:rPr>
              <w:t>/</w:t>
            </w:r>
            <w:r w:rsidRPr="00D2069D">
              <w:rPr>
                <w:sz w:val="20"/>
                <w:highlight w:val="green"/>
                <w:lang w:eastAsia="zh-CN"/>
              </w:rPr>
              <w:t>00,32</w:t>
            </w:r>
            <w:r w:rsidRPr="00D2069D">
              <w:rPr>
                <w:sz w:val="20"/>
                <w:highlight w:val="green"/>
                <w:vertAlign w:val="superscript"/>
                <w:lang w:eastAsia="zh-CN"/>
              </w:rPr>
              <w:t>//</w:t>
            </w:r>
            <w:r>
              <w:rPr>
                <w:sz w:val="20"/>
                <w:vertAlign w:val="superscript"/>
                <w:lang w:eastAsia="zh-CN"/>
              </w:rPr>
              <w:t xml:space="preserve"> </w:t>
            </w:r>
            <w:r>
              <w:rPr>
                <w:sz w:val="20"/>
                <w:lang w:eastAsia="zh-CN"/>
              </w:rPr>
              <w:t xml:space="preserve">С </w:t>
            </w:r>
            <w:r w:rsidRPr="00D2069D">
              <w:rPr>
                <w:rFonts w:eastAsia="Batang"/>
                <w:sz w:val="20"/>
                <w:highlight w:val="green"/>
                <w:lang w:eastAsia="ko-KR"/>
              </w:rPr>
              <w:t>74°14</w:t>
            </w:r>
            <w:r w:rsidRPr="00D2069D">
              <w:rPr>
                <w:sz w:val="20"/>
                <w:highlight w:val="green"/>
                <w:vertAlign w:val="superscript"/>
                <w:lang w:eastAsia="zh-CN"/>
              </w:rPr>
              <w:t>/</w:t>
            </w:r>
            <w:r w:rsidRPr="00D2069D">
              <w:rPr>
                <w:rFonts w:eastAsia="Batang"/>
                <w:sz w:val="20"/>
                <w:highlight w:val="green"/>
                <w:lang w:eastAsia="ko-KR"/>
              </w:rPr>
              <w:t>40,92</w:t>
            </w:r>
            <w:r w:rsidRPr="00D2069D">
              <w:rPr>
                <w:rFonts w:eastAsia="Batang"/>
                <w:sz w:val="20"/>
                <w:highlight w:val="green"/>
                <w:vertAlign w:val="superscript"/>
                <w:lang w:eastAsia="ko-KR"/>
              </w:rPr>
              <w:t>//</w:t>
            </w:r>
            <w:r>
              <w:rPr>
                <w:rFonts w:eastAsia="Batang"/>
                <w:sz w:val="20"/>
                <w:vertAlign w:val="superscript"/>
                <w:lang w:eastAsia="ko-KR"/>
              </w:rPr>
              <w:t xml:space="preserve"> </w:t>
            </w:r>
            <w:r>
              <w:rPr>
                <w:rFonts w:eastAsia="Batang"/>
                <w:sz w:val="20"/>
                <w:lang w:eastAsia="ko-KR"/>
              </w:rPr>
              <w:t xml:space="preserve">В 18) </w:t>
            </w:r>
            <w:r w:rsidRPr="00D2069D">
              <w:rPr>
                <w:sz w:val="20"/>
                <w:highlight w:val="green"/>
                <w:lang w:eastAsia="zh-CN"/>
              </w:rPr>
              <w:t>51</w:t>
            </w:r>
            <w:r w:rsidRPr="00D2069D">
              <w:rPr>
                <w:sz w:val="20"/>
                <w:highlight w:val="green"/>
                <w:vertAlign w:val="superscript"/>
                <w:lang w:eastAsia="zh-CN"/>
              </w:rPr>
              <w:t>0</w:t>
            </w:r>
            <w:r w:rsidRPr="00D2069D">
              <w:rPr>
                <w:sz w:val="20"/>
                <w:highlight w:val="green"/>
                <w:lang w:eastAsia="zh-CN"/>
              </w:rPr>
              <w:t>53</w:t>
            </w:r>
            <w:r w:rsidRPr="00D2069D">
              <w:rPr>
                <w:sz w:val="20"/>
                <w:highlight w:val="green"/>
                <w:vertAlign w:val="superscript"/>
                <w:lang w:eastAsia="zh-CN"/>
              </w:rPr>
              <w:t>/</w:t>
            </w:r>
            <w:r w:rsidRPr="00D2069D">
              <w:rPr>
                <w:sz w:val="20"/>
                <w:highlight w:val="green"/>
                <w:lang w:eastAsia="zh-CN"/>
              </w:rPr>
              <w:t>00,32</w:t>
            </w:r>
            <w:r w:rsidRPr="00D2069D">
              <w:rPr>
                <w:sz w:val="20"/>
                <w:highlight w:val="green"/>
                <w:vertAlign w:val="superscript"/>
                <w:lang w:eastAsia="zh-CN"/>
              </w:rPr>
              <w:t>//</w:t>
            </w:r>
            <w:r>
              <w:rPr>
                <w:sz w:val="20"/>
                <w:vertAlign w:val="superscript"/>
                <w:lang w:eastAsia="zh-CN"/>
              </w:rPr>
              <w:t xml:space="preserve"> </w:t>
            </w:r>
            <w:r>
              <w:rPr>
                <w:sz w:val="20"/>
                <w:lang w:eastAsia="zh-CN"/>
              </w:rPr>
              <w:t xml:space="preserve">С </w:t>
            </w:r>
            <w:r w:rsidRPr="00D2069D">
              <w:rPr>
                <w:rFonts w:eastAsia="Batang"/>
                <w:sz w:val="20"/>
                <w:highlight w:val="green"/>
                <w:lang w:eastAsia="ko-KR"/>
              </w:rPr>
              <w:t>74°14</w:t>
            </w:r>
            <w:r w:rsidRPr="00D2069D">
              <w:rPr>
                <w:sz w:val="20"/>
                <w:highlight w:val="green"/>
                <w:vertAlign w:val="superscript"/>
                <w:lang w:eastAsia="zh-CN"/>
              </w:rPr>
              <w:t>/</w:t>
            </w:r>
            <w:r w:rsidRPr="00D2069D">
              <w:rPr>
                <w:rFonts w:eastAsia="Batang"/>
                <w:sz w:val="20"/>
                <w:highlight w:val="green"/>
                <w:lang w:eastAsia="ko-KR"/>
              </w:rPr>
              <w:t>24,25</w:t>
            </w:r>
            <w:r w:rsidRPr="00D2069D">
              <w:rPr>
                <w:rFonts w:eastAsia="Batang"/>
                <w:sz w:val="20"/>
                <w:highlight w:val="green"/>
                <w:vertAlign w:val="superscript"/>
                <w:lang w:eastAsia="ko-KR"/>
              </w:rPr>
              <w:t>//</w:t>
            </w:r>
            <w:r>
              <w:rPr>
                <w:rFonts w:eastAsia="Batang"/>
                <w:sz w:val="20"/>
                <w:vertAlign w:val="superscript"/>
                <w:lang w:eastAsia="ko-KR"/>
              </w:rPr>
              <w:t xml:space="preserve"> </w:t>
            </w:r>
            <w:r>
              <w:rPr>
                <w:rFonts w:eastAsia="Batang"/>
                <w:sz w:val="20"/>
                <w:lang w:eastAsia="ko-KR"/>
              </w:rPr>
              <w:t xml:space="preserve">В 19) </w:t>
            </w:r>
            <w:r w:rsidRPr="00D2069D">
              <w:rPr>
                <w:sz w:val="20"/>
                <w:highlight w:val="green"/>
                <w:lang w:eastAsia="zh-CN"/>
              </w:rPr>
              <w:t>51</w:t>
            </w:r>
            <w:r w:rsidRPr="00D2069D">
              <w:rPr>
                <w:sz w:val="20"/>
                <w:highlight w:val="green"/>
                <w:vertAlign w:val="superscript"/>
                <w:lang w:eastAsia="zh-CN"/>
              </w:rPr>
              <w:t>0</w:t>
            </w:r>
            <w:r w:rsidRPr="00D2069D">
              <w:rPr>
                <w:sz w:val="20"/>
                <w:highlight w:val="green"/>
                <w:lang w:eastAsia="zh-CN"/>
              </w:rPr>
              <w:t>53</w:t>
            </w:r>
            <w:r w:rsidRPr="00D2069D">
              <w:rPr>
                <w:sz w:val="20"/>
                <w:highlight w:val="green"/>
                <w:vertAlign w:val="superscript"/>
                <w:lang w:eastAsia="zh-CN"/>
              </w:rPr>
              <w:t>/</w:t>
            </w:r>
            <w:r w:rsidRPr="00D2069D">
              <w:rPr>
                <w:sz w:val="20"/>
                <w:highlight w:val="green"/>
                <w:lang w:eastAsia="zh-CN"/>
              </w:rPr>
              <w:t>00,32</w:t>
            </w:r>
            <w:r w:rsidRPr="00D2069D">
              <w:rPr>
                <w:sz w:val="20"/>
                <w:highlight w:val="green"/>
                <w:vertAlign w:val="superscript"/>
                <w:lang w:eastAsia="zh-CN"/>
              </w:rPr>
              <w:t>//</w:t>
            </w:r>
            <w:r>
              <w:rPr>
                <w:sz w:val="20"/>
                <w:vertAlign w:val="superscript"/>
                <w:lang w:eastAsia="zh-CN"/>
              </w:rPr>
              <w:t xml:space="preserve"> </w:t>
            </w:r>
            <w:r>
              <w:rPr>
                <w:sz w:val="20"/>
                <w:lang w:eastAsia="zh-CN"/>
              </w:rPr>
              <w:t xml:space="preserve">С </w:t>
            </w:r>
            <w:r w:rsidRPr="00D2069D">
              <w:rPr>
                <w:rFonts w:eastAsia="Batang"/>
                <w:sz w:val="20"/>
                <w:highlight w:val="green"/>
                <w:lang w:eastAsia="ko-KR"/>
              </w:rPr>
              <w:t>74°14</w:t>
            </w:r>
            <w:r w:rsidRPr="00D2069D">
              <w:rPr>
                <w:sz w:val="20"/>
                <w:highlight w:val="green"/>
                <w:vertAlign w:val="superscript"/>
                <w:lang w:eastAsia="zh-CN"/>
              </w:rPr>
              <w:t>/</w:t>
            </w:r>
            <w:r w:rsidRPr="00D2069D">
              <w:rPr>
                <w:rFonts w:eastAsia="Batang"/>
                <w:sz w:val="20"/>
                <w:highlight w:val="green"/>
                <w:lang w:eastAsia="ko-KR"/>
              </w:rPr>
              <w:t>00,52</w:t>
            </w:r>
            <w:r w:rsidRPr="00D2069D">
              <w:rPr>
                <w:rFonts w:eastAsia="Batang"/>
                <w:sz w:val="20"/>
                <w:highlight w:val="green"/>
                <w:vertAlign w:val="superscript"/>
                <w:lang w:eastAsia="ko-KR"/>
              </w:rPr>
              <w:t>//</w:t>
            </w:r>
            <w:r>
              <w:rPr>
                <w:rFonts w:eastAsia="Batang"/>
                <w:sz w:val="20"/>
                <w:lang w:eastAsia="ko-KR"/>
              </w:rPr>
              <w:t xml:space="preserve"> В 20) </w:t>
            </w:r>
            <w:r w:rsidRPr="00D2069D">
              <w:rPr>
                <w:sz w:val="20"/>
                <w:highlight w:val="green"/>
                <w:lang w:eastAsia="zh-CN"/>
              </w:rPr>
              <w:t>51</w:t>
            </w:r>
            <w:r w:rsidRPr="00D2069D">
              <w:rPr>
                <w:sz w:val="20"/>
                <w:highlight w:val="green"/>
                <w:vertAlign w:val="superscript"/>
                <w:lang w:eastAsia="zh-CN"/>
              </w:rPr>
              <w:t>0</w:t>
            </w:r>
            <w:r w:rsidRPr="00D2069D">
              <w:rPr>
                <w:sz w:val="20"/>
                <w:highlight w:val="green"/>
                <w:lang w:eastAsia="zh-CN"/>
              </w:rPr>
              <w:t>53</w:t>
            </w:r>
            <w:r w:rsidRPr="00D2069D">
              <w:rPr>
                <w:sz w:val="20"/>
                <w:highlight w:val="green"/>
                <w:vertAlign w:val="superscript"/>
                <w:lang w:eastAsia="zh-CN"/>
              </w:rPr>
              <w:t>/</w:t>
            </w:r>
            <w:r w:rsidRPr="00D2069D">
              <w:rPr>
                <w:sz w:val="20"/>
                <w:highlight w:val="green"/>
                <w:lang w:eastAsia="zh-CN"/>
              </w:rPr>
              <w:t>12,42</w:t>
            </w:r>
            <w:r w:rsidRPr="00D2069D">
              <w:rPr>
                <w:sz w:val="20"/>
                <w:highlight w:val="green"/>
                <w:vertAlign w:val="superscript"/>
                <w:lang w:eastAsia="zh-CN"/>
              </w:rPr>
              <w:t>//</w:t>
            </w:r>
            <w:r>
              <w:rPr>
                <w:sz w:val="20"/>
                <w:vertAlign w:val="superscript"/>
                <w:lang w:eastAsia="zh-CN"/>
              </w:rPr>
              <w:t xml:space="preserve"> </w:t>
            </w:r>
            <w:r>
              <w:rPr>
                <w:sz w:val="20"/>
                <w:lang w:eastAsia="zh-CN"/>
              </w:rPr>
              <w:t xml:space="preserve">С </w:t>
            </w:r>
            <w:r w:rsidRPr="00D2069D">
              <w:rPr>
                <w:rFonts w:eastAsia="Batang"/>
                <w:sz w:val="20"/>
                <w:highlight w:val="green"/>
                <w:lang w:eastAsia="ko-KR"/>
              </w:rPr>
              <w:t>74°14</w:t>
            </w:r>
            <w:r w:rsidRPr="00D2069D">
              <w:rPr>
                <w:sz w:val="20"/>
                <w:highlight w:val="green"/>
                <w:vertAlign w:val="superscript"/>
                <w:lang w:eastAsia="zh-CN"/>
              </w:rPr>
              <w:t>/</w:t>
            </w:r>
            <w:r w:rsidRPr="00D2069D">
              <w:rPr>
                <w:rFonts w:eastAsia="Batang"/>
                <w:sz w:val="20"/>
                <w:highlight w:val="green"/>
                <w:lang w:eastAsia="ko-KR"/>
              </w:rPr>
              <w:t>00,52</w:t>
            </w:r>
            <w:r w:rsidRPr="00D2069D">
              <w:rPr>
                <w:rFonts w:eastAsia="Batang"/>
                <w:sz w:val="20"/>
                <w:highlight w:val="green"/>
                <w:vertAlign w:val="superscript"/>
                <w:lang w:eastAsia="ko-KR"/>
              </w:rPr>
              <w:t>//</w:t>
            </w:r>
            <w:r>
              <w:rPr>
                <w:rFonts w:eastAsia="Batang"/>
                <w:sz w:val="20"/>
                <w:vertAlign w:val="superscript"/>
                <w:lang w:eastAsia="ko-KR"/>
              </w:rPr>
              <w:t xml:space="preserve"> </w:t>
            </w:r>
            <w:r>
              <w:rPr>
                <w:rFonts w:eastAsia="Batang"/>
                <w:sz w:val="20"/>
                <w:lang w:eastAsia="ko-KR"/>
              </w:rPr>
              <w:t>В</w:t>
            </w:r>
          </w:p>
          <w:p w14:paraId="05623A5E" w14:textId="72B6D301" w:rsidR="002B6542" w:rsidRPr="0027023A" w:rsidRDefault="002B6542" w:rsidP="00E21E20">
            <w:pPr>
              <w:pStyle w:val="af1"/>
              <w:jc w:val="both"/>
              <w:rPr>
                <w:bCs/>
              </w:rPr>
            </w:pPr>
            <w:r>
              <w:rPr>
                <w:bCs/>
              </w:rPr>
              <w:t xml:space="preserve">         </w:t>
            </w:r>
            <w:r w:rsidRPr="002B6542">
              <w:rPr>
                <w:bCs/>
                <w:highlight w:val="cyan"/>
              </w:rPr>
              <w:t>Вскрышные породы не образуются. Вся добываемая в карьере горная масса используется для нужд строительства на месторождении Бозшаколь.</w:t>
            </w:r>
            <w:r>
              <w:rPr>
                <w:bCs/>
              </w:rPr>
              <w:t xml:space="preserve"> </w:t>
            </w:r>
          </w:p>
        </w:tc>
      </w:tr>
      <w:tr w:rsidR="00612C2A" w14:paraId="19EF24A0" w14:textId="77777777" w:rsidTr="004E7788">
        <w:tc>
          <w:tcPr>
            <w:tcW w:w="503" w:type="dxa"/>
            <w:gridSpan w:val="2"/>
            <w:vMerge w:val="restart"/>
            <w:vAlign w:val="center"/>
          </w:tcPr>
          <w:p w14:paraId="745C4723" w14:textId="77777777" w:rsidR="00612C2A" w:rsidRPr="00120A99" w:rsidRDefault="00612C2A" w:rsidP="00612C2A">
            <w:pPr>
              <w:jc w:val="center"/>
              <w:rPr>
                <w:sz w:val="24"/>
                <w:szCs w:val="24"/>
              </w:rPr>
            </w:pPr>
            <w:r w:rsidRPr="00120A99">
              <w:rPr>
                <w:sz w:val="24"/>
                <w:szCs w:val="24"/>
              </w:rPr>
              <w:t>14</w:t>
            </w:r>
          </w:p>
        </w:tc>
        <w:tc>
          <w:tcPr>
            <w:tcW w:w="8842" w:type="dxa"/>
          </w:tcPr>
          <w:p w14:paraId="1321FCE2" w14:textId="77777777" w:rsidR="00612C2A" w:rsidRPr="00120A99" w:rsidRDefault="00612C2A" w:rsidP="00612C2A">
            <w:pPr>
              <w:jc w:val="both"/>
              <w:rPr>
                <w:b/>
                <w:sz w:val="24"/>
                <w:szCs w:val="24"/>
              </w:rPr>
            </w:pPr>
            <w:r w:rsidRPr="00120A99">
              <w:rPr>
                <w:b/>
                <w:sz w:val="24"/>
                <w:szCs w:val="24"/>
              </w:rPr>
              <w:t>Растительные ресурсы с указанием их видов, объемов, источников приобретения (в том числе мест их заготовки, если планируется их сбор в окружающей среде) и сроков использования, а также сведений о наличии или отсутствии зеленых насаждений в предполагаемом месте осуществления намечаемой деятельности, необходимости их вырубки или переноса, количестве зеленых насаждений, подлежащих вырубке или переносу, а также запланированных к посадке в порядке компенсации*:</w:t>
            </w:r>
          </w:p>
        </w:tc>
      </w:tr>
      <w:tr w:rsidR="00612C2A" w14:paraId="2DF5E28D" w14:textId="77777777" w:rsidTr="004E7788">
        <w:tc>
          <w:tcPr>
            <w:tcW w:w="503" w:type="dxa"/>
            <w:gridSpan w:val="2"/>
            <w:vMerge/>
            <w:vAlign w:val="center"/>
          </w:tcPr>
          <w:p w14:paraId="065CBC49" w14:textId="77777777" w:rsidR="00612C2A" w:rsidRPr="00120A99" w:rsidRDefault="00612C2A" w:rsidP="00612C2A">
            <w:pPr>
              <w:jc w:val="center"/>
              <w:rPr>
                <w:sz w:val="24"/>
                <w:szCs w:val="24"/>
              </w:rPr>
            </w:pPr>
          </w:p>
        </w:tc>
        <w:tc>
          <w:tcPr>
            <w:tcW w:w="8842" w:type="dxa"/>
          </w:tcPr>
          <w:p w14:paraId="2EAFEBCD" w14:textId="4354E3C5" w:rsidR="00612C2A" w:rsidRPr="00C1032D" w:rsidRDefault="00612C2A" w:rsidP="00612C2A">
            <w:pPr>
              <w:jc w:val="both"/>
              <w:rPr>
                <w:sz w:val="24"/>
                <w:szCs w:val="24"/>
              </w:rPr>
            </w:pPr>
            <w:r w:rsidRPr="004203B8">
              <w:rPr>
                <w:sz w:val="24"/>
                <w:szCs w:val="24"/>
                <w:highlight w:val="green"/>
              </w:rPr>
              <w:t xml:space="preserve">На территории пункта зеленые насаждения отсутствуют. Использование растительных ресурсов при производстве работ </w:t>
            </w:r>
            <w:r w:rsidRPr="004203B8">
              <w:rPr>
                <w:b/>
                <w:bCs/>
                <w:sz w:val="24"/>
                <w:szCs w:val="24"/>
                <w:highlight w:val="green"/>
              </w:rPr>
              <w:t>не предусматривается.</w:t>
            </w:r>
          </w:p>
        </w:tc>
      </w:tr>
      <w:tr w:rsidR="00612C2A" w14:paraId="7BB7BA37" w14:textId="77777777" w:rsidTr="004E7788">
        <w:tc>
          <w:tcPr>
            <w:tcW w:w="503" w:type="dxa"/>
            <w:gridSpan w:val="2"/>
            <w:vMerge w:val="restart"/>
            <w:vAlign w:val="center"/>
          </w:tcPr>
          <w:p w14:paraId="4D011536" w14:textId="77777777" w:rsidR="00612C2A" w:rsidRPr="00120A99" w:rsidRDefault="00612C2A" w:rsidP="00612C2A">
            <w:pPr>
              <w:jc w:val="center"/>
              <w:rPr>
                <w:sz w:val="24"/>
                <w:szCs w:val="24"/>
              </w:rPr>
            </w:pPr>
            <w:r w:rsidRPr="00120A99">
              <w:rPr>
                <w:sz w:val="24"/>
                <w:szCs w:val="24"/>
              </w:rPr>
              <w:t>15</w:t>
            </w:r>
          </w:p>
        </w:tc>
        <w:tc>
          <w:tcPr>
            <w:tcW w:w="8842" w:type="dxa"/>
          </w:tcPr>
          <w:p w14:paraId="3D97983A" w14:textId="77777777" w:rsidR="00612C2A" w:rsidRPr="00120A99" w:rsidRDefault="00612C2A" w:rsidP="00612C2A">
            <w:pPr>
              <w:jc w:val="both"/>
              <w:rPr>
                <w:b/>
                <w:sz w:val="24"/>
                <w:szCs w:val="24"/>
              </w:rPr>
            </w:pPr>
            <w:r w:rsidRPr="00120A99">
              <w:rPr>
                <w:b/>
                <w:sz w:val="24"/>
                <w:szCs w:val="24"/>
              </w:rPr>
              <w:t>Виды объектов животного мира, их частей, дериватов, полезных свойств и продуктов жизнедеятельности животных с указанием объемов пользования животным миром*:</w:t>
            </w:r>
          </w:p>
        </w:tc>
      </w:tr>
      <w:tr w:rsidR="00612C2A" w14:paraId="64867A5F" w14:textId="77777777" w:rsidTr="004E7788">
        <w:tc>
          <w:tcPr>
            <w:tcW w:w="503" w:type="dxa"/>
            <w:gridSpan w:val="2"/>
            <w:vMerge/>
            <w:vAlign w:val="center"/>
          </w:tcPr>
          <w:p w14:paraId="526FC551" w14:textId="77777777" w:rsidR="00612C2A" w:rsidRPr="00120A99" w:rsidRDefault="00612C2A" w:rsidP="00612C2A">
            <w:pPr>
              <w:jc w:val="center"/>
              <w:rPr>
                <w:sz w:val="24"/>
                <w:szCs w:val="24"/>
              </w:rPr>
            </w:pPr>
          </w:p>
        </w:tc>
        <w:tc>
          <w:tcPr>
            <w:tcW w:w="8842" w:type="dxa"/>
          </w:tcPr>
          <w:p w14:paraId="24F19FA6" w14:textId="6E35C991" w:rsidR="00612C2A" w:rsidRPr="00647252" w:rsidRDefault="00612C2A" w:rsidP="00612C2A">
            <w:pPr>
              <w:jc w:val="both"/>
              <w:rPr>
                <w:sz w:val="24"/>
                <w:szCs w:val="24"/>
              </w:rPr>
            </w:pPr>
            <w:r w:rsidRPr="004203B8">
              <w:rPr>
                <w:sz w:val="24"/>
                <w:szCs w:val="24"/>
                <w:highlight w:val="green"/>
              </w:rPr>
              <w:t xml:space="preserve">Объекты животного мира, </w:t>
            </w:r>
            <w:r w:rsidRPr="004203B8">
              <w:rPr>
                <w:bCs/>
                <w:sz w:val="24"/>
                <w:szCs w:val="24"/>
                <w:highlight w:val="green"/>
              </w:rPr>
              <w:t>их части, дериваты, полезные свойства и продукты жизнедеятельности животных</w:t>
            </w:r>
            <w:r w:rsidRPr="004203B8">
              <w:rPr>
                <w:b/>
                <w:sz w:val="24"/>
                <w:szCs w:val="24"/>
                <w:highlight w:val="green"/>
              </w:rPr>
              <w:t xml:space="preserve"> не будут использоваться</w:t>
            </w:r>
          </w:p>
        </w:tc>
      </w:tr>
      <w:tr w:rsidR="00612C2A" w14:paraId="4609FDD2" w14:textId="77777777" w:rsidTr="004E7788">
        <w:tc>
          <w:tcPr>
            <w:tcW w:w="503" w:type="dxa"/>
            <w:gridSpan w:val="2"/>
            <w:vMerge w:val="restart"/>
            <w:vAlign w:val="center"/>
          </w:tcPr>
          <w:p w14:paraId="16116AE7" w14:textId="77777777" w:rsidR="00612C2A" w:rsidRPr="00120A99" w:rsidRDefault="00612C2A" w:rsidP="00612C2A">
            <w:pPr>
              <w:jc w:val="center"/>
              <w:rPr>
                <w:sz w:val="24"/>
                <w:szCs w:val="24"/>
              </w:rPr>
            </w:pPr>
            <w:r w:rsidRPr="00120A99">
              <w:rPr>
                <w:sz w:val="24"/>
                <w:szCs w:val="24"/>
              </w:rPr>
              <w:t>16</w:t>
            </w:r>
          </w:p>
        </w:tc>
        <w:tc>
          <w:tcPr>
            <w:tcW w:w="8842" w:type="dxa"/>
          </w:tcPr>
          <w:p w14:paraId="353ED1F9" w14:textId="77777777" w:rsidR="00612C2A" w:rsidRPr="00120A99" w:rsidRDefault="00612C2A" w:rsidP="00612C2A">
            <w:pPr>
              <w:jc w:val="both"/>
              <w:rPr>
                <w:b/>
                <w:sz w:val="24"/>
                <w:szCs w:val="24"/>
              </w:rPr>
            </w:pPr>
            <w:r w:rsidRPr="00120A99">
              <w:rPr>
                <w:b/>
                <w:sz w:val="24"/>
                <w:szCs w:val="24"/>
              </w:rPr>
              <w:t>Виды объектов животного мира, их частей, дериватов, полезных свойств и продуктов жизнедеятельности животных с указанием предполагаемого места пользования животным миром и вида пользования*:</w:t>
            </w:r>
          </w:p>
        </w:tc>
      </w:tr>
      <w:tr w:rsidR="00612C2A" w14:paraId="78DC8B24" w14:textId="77777777" w:rsidTr="004E7788">
        <w:tc>
          <w:tcPr>
            <w:tcW w:w="503" w:type="dxa"/>
            <w:gridSpan w:val="2"/>
            <w:vMerge/>
            <w:vAlign w:val="center"/>
          </w:tcPr>
          <w:p w14:paraId="085B3C41" w14:textId="77777777" w:rsidR="00612C2A" w:rsidRPr="00120A99" w:rsidRDefault="00612C2A" w:rsidP="00612C2A">
            <w:pPr>
              <w:jc w:val="center"/>
              <w:rPr>
                <w:sz w:val="24"/>
                <w:szCs w:val="24"/>
              </w:rPr>
            </w:pPr>
          </w:p>
        </w:tc>
        <w:tc>
          <w:tcPr>
            <w:tcW w:w="8842" w:type="dxa"/>
          </w:tcPr>
          <w:p w14:paraId="2F2350B9" w14:textId="1688269E" w:rsidR="00612C2A" w:rsidRPr="00120A99" w:rsidRDefault="00612C2A" w:rsidP="00612C2A">
            <w:pPr>
              <w:jc w:val="center"/>
              <w:rPr>
                <w:sz w:val="24"/>
                <w:szCs w:val="24"/>
              </w:rPr>
            </w:pPr>
            <w:r w:rsidRPr="004203B8">
              <w:rPr>
                <w:sz w:val="24"/>
                <w:szCs w:val="24"/>
                <w:highlight w:val="green"/>
              </w:rPr>
              <w:t xml:space="preserve">Объекты животного мира </w:t>
            </w:r>
            <w:r w:rsidRPr="004203B8">
              <w:rPr>
                <w:bCs/>
                <w:sz w:val="24"/>
                <w:szCs w:val="24"/>
                <w:highlight w:val="green"/>
              </w:rPr>
              <w:t>их частей, дериватов, полезных свойств и продуктов жизнедеятельности животных</w:t>
            </w:r>
            <w:r w:rsidRPr="004203B8">
              <w:rPr>
                <w:b/>
                <w:sz w:val="24"/>
                <w:szCs w:val="24"/>
                <w:highlight w:val="green"/>
              </w:rPr>
              <w:t xml:space="preserve"> не будут использоваться</w:t>
            </w:r>
          </w:p>
        </w:tc>
      </w:tr>
      <w:tr w:rsidR="00612C2A" w14:paraId="68ACBA05" w14:textId="77777777" w:rsidTr="004E7788">
        <w:tc>
          <w:tcPr>
            <w:tcW w:w="503" w:type="dxa"/>
            <w:gridSpan w:val="2"/>
            <w:vMerge w:val="restart"/>
            <w:vAlign w:val="center"/>
          </w:tcPr>
          <w:p w14:paraId="3FD2DE49" w14:textId="77777777" w:rsidR="00612C2A" w:rsidRPr="00120A99" w:rsidRDefault="00612C2A" w:rsidP="00612C2A">
            <w:pPr>
              <w:jc w:val="center"/>
              <w:rPr>
                <w:sz w:val="24"/>
                <w:szCs w:val="24"/>
              </w:rPr>
            </w:pPr>
            <w:r w:rsidRPr="00120A99">
              <w:rPr>
                <w:sz w:val="24"/>
                <w:szCs w:val="24"/>
              </w:rPr>
              <w:t>17</w:t>
            </w:r>
          </w:p>
        </w:tc>
        <w:tc>
          <w:tcPr>
            <w:tcW w:w="8842" w:type="dxa"/>
          </w:tcPr>
          <w:p w14:paraId="17A67A40" w14:textId="77777777" w:rsidR="00612C2A" w:rsidRPr="00120A99" w:rsidRDefault="00612C2A" w:rsidP="00612C2A">
            <w:pPr>
              <w:jc w:val="both"/>
              <w:rPr>
                <w:b/>
                <w:sz w:val="24"/>
                <w:szCs w:val="24"/>
              </w:rPr>
            </w:pPr>
            <w:r w:rsidRPr="00120A99">
              <w:rPr>
                <w:b/>
                <w:sz w:val="24"/>
                <w:szCs w:val="24"/>
              </w:rPr>
              <w:t>Виды объектов животного мира, их частей, дериватов, полезных свойств и продуктов жизнедеятельности животных с указанием иных источников приобретения объектов животного мира, их частей, дериватов и продуктов жизнедеятельности животных*:</w:t>
            </w:r>
          </w:p>
        </w:tc>
      </w:tr>
      <w:tr w:rsidR="00612C2A" w14:paraId="2ADA1A84" w14:textId="77777777" w:rsidTr="004E7788">
        <w:tc>
          <w:tcPr>
            <w:tcW w:w="503" w:type="dxa"/>
            <w:gridSpan w:val="2"/>
            <w:vMerge/>
            <w:vAlign w:val="center"/>
          </w:tcPr>
          <w:p w14:paraId="45694AAD" w14:textId="77777777" w:rsidR="00612C2A" w:rsidRPr="00120A99" w:rsidRDefault="00612C2A" w:rsidP="00612C2A">
            <w:pPr>
              <w:jc w:val="center"/>
              <w:rPr>
                <w:sz w:val="24"/>
                <w:szCs w:val="24"/>
              </w:rPr>
            </w:pPr>
          </w:p>
        </w:tc>
        <w:tc>
          <w:tcPr>
            <w:tcW w:w="8842" w:type="dxa"/>
          </w:tcPr>
          <w:p w14:paraId="7362A829" w14:textId="6F287B8F" w:rsidR="00612C2A" w:rsidRPr="00120A99" w:rsidRDefault="00612C2A" w:rsidP="00612C2A">
            <w:pPr>
              <w:jc w:val="both"/>
              <w:rPr>
                <w:sz w:val="24"/>
                <w:szCs w:val="24"/>
              </w:rPr>
            </w:pPr>
            <w:r w:rsidRPr="004203B8">
              <w:rPr>
                <w:sz w:val="24"/>
                <w:szCs w:val="24"/>
                <w:highlight w:val="green"/>
              </w:rPr>
              <w:t xml:space="preserve">Объекты животного мира </w:t>
            </w:r>
            <w:r w:rsidRPr="004203B8">
              <w:rPr>
                <w:bCs/>
                <w:sz w:val="24"/>
                <w:szCs w:val="24"/>
                <w:highlight w:val="green"/>
              </w:rPr>
              <w:t>их частей, дериватов, полезных свойств и продуктов жизнедеятельности животных</w:t>
            </w:r>
            <w:r w:rsidRPr="004203B8">
              <w:rPr>
                <w:b/>
                <w:sz w:val="24"/>
                <w:szCs w:val="24"/>
                <w:highlight w:val="green"/>
              </w:rPr>
              <w:t xml:space="preserve"> не будут использоваться</w:t>
            </w:r>
          </w:p>
        </w:tc>
      </w:tr>
      <w:tr w:rsidR="00612C2A" w14:paraId="339F5CB2" w14:textId="77777777" w:rsidTr="004E7788">
        <w:tc>
          <w:tcPr>
            <w:tcW w:w="503" w:type="dxa"/>
            <w:gridSpan w:val="2"/>
            <w:vMerge w:val="restart"/>
            <w:vAlign w:val="center"/>
          </w:tcPr>
          <w:p w14:paraId="0C3809E8" w14:textId="77777777" w:rsidR="00612C2A" w:rsidRPr="00120A99" w:rsidRDefault="00612C2A" w:rsidP="00612C2A">
            <w:pPr>
              <w:jc w:val="center"/>
              <w:rPr>
                <w:sz w:val="24"/>
                <w:szCs w:val="24"/>
              </w:rPr>
            </w:pPr>
            <w:r w:rsidRPr="00120A99">
              <w:rPr>
                <w:sz w:val="24"/>
                <w:szCs w:val="24"/>
              </w:rPr>
              <w:t>18</w:t>
            </w:r>
          </w:p>
        </w:tc>
        <w:tc>
          <w:tcPr>
            <w:tcW w:w="8842" w:type="dxa"/>
          </w:tcPr>
          <w:p w14:paraId="5CE0B57D" w14:textId="77777777" w:rsidR="00612C2A" w:rsidRPr="00120A99" w:rsidRDefault="00612C2A" w:rsidP="00612C2A">
            <w:pPr>
              <w:jc w:val="both"/>
              <w:rPr>
                <w:b/>
                <w:sz w:val="24"/>
                <w:szCs w:val="24"/>
              </w:rPr>
            </w:pPr>
            <w:r w:rsidRPr="00120A99">
              <w:rPr>
                <w:b/>
                <w:sz w:val="24"/>
                <w:szCs w:val="24"/>
              </w:rPr>
              <w:t>Виды объектов животного мира, их частей, дериватов, полезных свойств и продуктов жизнедеятельности животных с указанием операций, для которых планируется использование объектов животного мира*:</w:t>
            </w:r>
          </w:p>
        </w:tc>
      </w:tr>
      <w:tr w:rsidR="00612C2A" w14:paraId="060EDC4B" w14:textId="77777777" w:rsidTr="004E7788">
        <w:tc>
          <w:tcPr>
            <w:tcW w:w="503" w:type="dxa"/>
            <w:gridSpan w:val="2"/>
            <w:vMerge/>
            <w:vAlign w:val="center"/>
          </w:tcPr>
          <w:p w14:paraId="03B3DBCE" w14:textId="77777777" w:rsidR="00612C2A" w:rsidRPr="00120A99" w:rsidRDefault="00612C2A" w:rsidP="00612C2A">
            <w:pPr>
              <w:jc w:val="center"/>
              <w:rPr>
                <w:sz w:val="24"/>
                <w:szCs w:val="24"/>
              </w:rPr>
            </w:pPr>
          </w:p>
        </w:tc>
        <w:tc>
          <w:tcPr>
            <w:tcW w:w="8842" w:type="dxa"/>
          </w:tcPr>
          <w:p w14:paraId="260417B9" w14:textId="7E9AA2AA" w:rsidR="00612C2A" w:rsidRPr="00120A99" w:rsidRDefault="00612C2A" w:rsidP="00612C2A">
            <w:pPr>
              <w:jc w:val="both"/>
              <w:rPr>
                <w:sz w:val="24"/>
                <w:szCs w:val="24"/>
              </w:rPr>
            </w:pPr>
            <w:r w:rsidRPr="004203B8">
              <w:rPr>
                <w:sz w:val="24"/>
                <w:szCs w:val="24"/>
                <w:highlight w:val="green"/>
              </w:rPr>
              <w:t xml:space="preserve">Объекты животного мира </w:t>
            </w:r>
            <w:r w:rsidRPr="004203B8">
              <w:rPr>
                <w:bCs/>
                <w:sz w:val="24"/>
                <w:szCs w:val="24"/>
                <w:highlight w:val="green"/>
              </w:rPr>
              <w:t>их частей, дериватов, полезных свойств и продуктов жизнедеятельности животных</w:t>
            </w:r>
            <w:r w:rsidRPr="004203B8">
              <w:rPr>
                <w:b/>
                <w:sz w:val="24"/>
                <w:szCs w:val="24"/>
                <w:highlight w:val="green"/>
              </w:rPr>
              <w:t xml:space="preserve"> не будут использоваться</w:t>
            </w:r>
          </w:p>
        </w:tc>
      </w:tr>
      <w:tr w:rsidR="00612C2A" w14:paraId="54AF01C8" w14:textId="77777777" w:rsidTr="004E7788">
        <w:tc>
          <w:tcPr>
            <w:tcW w:w="503" w:type="dxa"/>
            <w:gridSpan w:val="2"/>
            <w:vMerge w:val="restart"/>
            <w:vAlign w:val="center"/>
          </w:tcPr>
          <w:p w14:paraId="0325D2AF" w14:textId="77777777" w:rsidR="00612C2A" w:rsidRPr="00120A99" w:rsidRDefault="00612C2A" w:rsidP="00612C2A">
            <w:pPr>
              <w:jc w:val="center"/>
              <w:rPr>
                <w:sz w:val="24"/>
                <w:szCs w:val="24"/>
              </w:rPr>
            </w:pPr>
            <w:r w:rsidRPr="00120A99">
              <w:rPr>
                <w:sz w:val="24"/>
                <w:szCs w:val="24"/>
              </w:rPr>
              <w:t>19</w:t>
            </w:r>
          </w:p>
        </w:tc>
        <w:tc>
          <w:tcPr>
            <w:tcW w:w="8842" w:type="dxa"/>
          </w:tcPr>
          <w:p w14:paraId="5D104835" w14:textId="77777777" w:rsidR="00612C2A" w:rsidRPr="00120A99" w:rsidRDefault="00612C2A" w:rsidP="00612C2A">
            <w:pPr>
              <w:jc w:val="both"/>
              <w:rPr>
                <w:b/>
                <w:sz w:val="24"/>
                <w:szCs w:val="24"/>
              </w:rPr>
            </w:pPr>
            <w:r w:rsidRPr="00B5644D">
              <w:rPr>
                <w:b/>
                <w:sz w:val="24"/>
                <w:szCs w:val="24"/>
              </w:rPr>
              <w:t>Иные ресурсы, необходимые для осуществления намечаемой деятельности (материалов, сырья, изделий, электрической и тепловой энергии) с указанием источника приобретения, объемов и сроков использования*:</w:t>
            </w:r>
          </w:p>
        </w:tc>
      </w:tr>
      <w:tr w:rsidR="00612C2A" w14:paraId="1BBE2EA8" w14:textId="77777777" w:rsidTr="004E7788">
        <w:tc>
          <w:tcPr>
            <w:tcW w:w="503" w:type="dxa"/>
            <w:gridSpan w:val="2"/>
            <w:vMerge/>
            <w:vAlign w:val="center"/>
          </w:tcPr>
          <w:p w14:paraId="58E42F0B" w14:textId="77777777" w:rsidR="00612C2A" w:rsidRPr="00120A99" w:rsidRDefault="00612C2A" w:rsidP="00612C2A">
            <w:pPr>
              <w:jc w:val="center"/>
              <w:rPr>
                <w:sz w:val="24"/>
                <w:szCs w:val="24"/>
              </w:rPr>
            </w:pPr>
          </w:p>
        </w:tc>
        <w:tc>
          <w:tcPr>
            <w:tcW w:w="8842" w:type="dxa"/>
          </w:tcPr>
          <w:p w14:paraId="106F5FE3" w14:textId="5ED43090" w:rsidR="00612C2A" w:rsidRPr="00B5644D" w:rsidRDefault="004203B8" w:rsidP="00612C2A">
            <w:pPr>
              <w:pStyle w:val="TableParagraph"/>
              <w:rPr>
                <w:sz w:val="24"/>
                <w:szCs w:val="24"/>
                <w:highlight w:val="green"/>
                <w:lang w:val="ru-RU"/>
              </w:rPr>
            </w:pPr>
            <w:r w:rsidRPr="00B5644D">
              <w:rPr>
                <w:sz w:val="24"/>
                <w:szCs w:val="24"/>
                <w:highlight w:val="green"/>
                <w:lang w:val="ru-RU"/>
              </w:rPr>
              <w:t>Электроснабжение не требуется</w:t>
            </w:r>
            <w:r w:rsidR="00612C2A" w:rsidRPr="00B5644D">
              <w:rPr>
                <w:sz w:val="24"/>
                <w:szCs w:val="24"/>
                <w:highlight w:val="green"/>
                <w:lang w:val="ru-RU"/>
              </w:rPr>
              <w:t xml:space="preserve">. Отопление </w:t>
            </w:r>
            <w:r w:rsidRPr="00B5644D">
              <w:rPr>
                <w:sz w:val="24"/>
                <w:szCs w:val="24"/>
                <w:highlight w:val="green"/>
                <w:lang w:val="ru-RU"/>
              </w:rPr>
              <w:t xml:space="preserve">не требуется. Персонал будет проживать в вахтовом поселке предприятия. </w:t>
            </w:r>
            <w:r w:rsidR="00612C2A" w:rsidRPr="00B5644D">
              <w:rPr>
                <w:sz w:val="24"/>
                <w:szCs w:val="24"/>
                <w:highlight w:val="green"/>
                <w:lang w:val="ru-RU"/>
              </w:rPr>
              <w:t xml:space="preserve"> Расходы сырья: </w:t>
            </w:r>
            <w:r w:rsidR="001F131A" w:rsidRPr="00B5644D">
              <w:rPr>
                <w:sz w:val="24"/>
                <w:szCs w:val="24"/>
                <w:highlight w:val="green"/>
                <w:lang w:val="ru-RU"/>
              </w:rPr>
              <w:t>дизельное топливо</w:t>
            </w:r>
            <w:r w:rsidR="00612C2A" w:rsidRPr="00B5644D">
              <w:rPr>
                <w:sz w:val="24"/>
                <w:szCs w:val="24"/>
                <w:highlight w:val="green"/>
                <w:lang w:val="ru-RU"/>
              </w:rPr>
              <w:t>-</w:t>
            </w:r>
            <w:r w:rsidR="00B5644D" w:rsidRPr="00B5644D">
              <w:rPr>
                <w:sz w:val="24"/>
                <w:szCs w:val="24"/>
                <w:highlight w:val="green"/>
                <w:lang w:val="ru-RU"/>
              </w:rPr>
              <w:t xml:space="preserve"> 2280</w:t>
            </w:r>
            <w:r w:rsidR="001F131A" w:rsidRPr="00B5644D">
              <w:rPr>
                <w:sz w:val="24"/>
                <w:szCs w:val="24"/>
                <w:highlight w:val="green"/>
                <w:lang w:val="ru-RU"/>
              </w:rPr>
              <w:t xml:space="preserve"> </w:t>
            </w:r>
            <w:r w:rsidR="00612C2A" w:rsidRPr="00B5644D">
              <w:rPr>
                <w:sz w:val="24"/>
                <w:szCs w:val="24"/>
                <w:highlight w:val="green"/>
                <w:lang w:val="ru-RU"/>
              </w:rPr>
              <w:t>м3, источник приобретения – сторонние поставщики;</w:t>
            </w:r>
            <w:r w:rsidR="00612C2A">
              <w:t xml:space="preserve"> </w:t>
            </w:r>
          </w:p>
        </w:tc>
      </w:tr>
      <w:tr w:rsidR="00612C2A" w14:paraId="42B0490E" w14:textId="77777777" w:rsidTr="004E7788">
        <w:tc>
          <w:tcPr>
            <w:tcW w:w="503" w:type="dxa"/>
            <w:gridSpan w:val="2"/>
            <w:vMerge w:val="restart"/>
            <w:vAlign w:val="center"/>
          </w:tcPr>
          <w:p w14:paraId="6A10966E" w14:textId="77777777" w:rsidR="00612C2A" w:rsidRPr="00120A99" w:rsidRDefault="00612C2A" w:rsidP="00612C2A">
            <w:pPr>
              <w:jc w:val="center"/>
              <w:rPr>
                <w:sz w:val="24"/>
                <w:szCs w:val="24"/>
              </w:rPr>
            </w:pPr>
            <w:r w:rsidRPr="00120A99">
              <w:rPr>
                <w:sz w:val="24"/>
                <w:szCs w:val="24"/>
              </w:rPr>
              <w:t>20</w:t>
            </w:r>
          </w:p>
        </w:tc>
        <w:tc>
          <w:tcPr>
            <w:tcW w:w="8842" w:type="dxa"/>
          </w:tcPr>
          <w:p w14:paraId="1967EB08" w14:textId="77777777" w:rsidR="00612C2A" w:rsidRPr="00120A99" w:rsidRDefault="00612C2A" w:rsidP="00612C2A">
            <w:pPr>
              <w:jc w:val="both"/>
              <w:rPr>
                <w:b/>
                <w:sz w:val="24"/>
                <w:szCs w:val="24"/>
              </w:rPr>
            </w:pPr>
            <w:r w:rsidRPr="00120A99">
              <w:rPr>
                <w:b/>
                <w:sz w:val="24"/>
                <w:szCs w:val="24"/>
              </w:rPr>
              <w:t xml:space="preserve">Риски истощения используемых природных ресурсов, обусловленные их дефицитностью, уникальностью и (или) </w:t>
            </w:r>
            <w:proofErr w:type="spellStart"/>
            <w:r w:rsidRPr="00120A99">
              <w:rPr>
                <w:b/>
                <w:sz w:val="24"/>
                <w:szCs w:val="24"/>
              </w:rPr>
              <w:t>невозобновляемостью</w:t>
            </w:r>
            <w:proofErr w:type="spellEnd"/>
            <w:r w:rsidRPr="00120A99">
              <w:rPr>
                <w:b/>
                <w:sz w:val="24"/>
                <w:szCs w:val="24"/>
              </w:rPr>
              <w:t>*:</w:t>
            </w:r>
          </w:p>
        </w:tc>
      </w:tr>
      <w:tr w:rsidR="00612C2A" w14:paraId="4334809A" w14:textId="77777777" w:rsidTr="004E7788">
        <w:tc>
          <w:tcPr>
            <w:tcW w:w="503" w:type="dxa"/>
            <w:gridSpan w:val="2"/>
            <w:vMerge/>
            <w:vAlign w:val="center"/>
          </w:tcPr>
          <w:p w14:paraId="7FEF6BEF" w14:textId="77777777" w:rsidR="00612C2A" w:rsidRPr="00120A99" w:rsidRDefault="00612C2A" w:rsidP="00612C2A">
            <w:pPr>
              <w:jc w:val="center"/>
              <w:rPr>
                <w:sz w:val="24"/>
                <w:szCs w:val="24"/>
              </w:rPr>
            </w:pPr>
          </w:p>
        </w:tc>
        <w:tc>
          <w:tcPr>
            <w:tcW w:w="8842" w:type="dxa"/>
          </w:tcPr>
          <w:p w14:paraId="1F0CA577" w14:textId="59239451" w:rsidR="00612C2A" w:rsidRPr="00186EDA" w:rsidRDefault="001F131A" w:rsidP="00612C2A">
            <w:pPr>
              <w:jc w:val="both"/>
              <w:rPr>
                <w:sz w:val="24"/>
                <w:szCs w:val="24"/>
              </w:rPr>
            </w:pPr>
            <w:r w:rsidRPr="00B5644D">
              <w:rPr>
                <w:sz w:val="24"/>
                <w:szCs w:val="24"/>
                <w:highlight w:val="green"/>
              </w:rPr>
              <w:t xml:space="preserve">Объем добычи осадочных пород утвержден </w:t>
            </w:r>
            <w:r w:rsidR="00B5644D" w:rsidRPr="00B5644D">
              <w:rPr>
                <w:sz w:val="24"/>
                <w:szCs w:val="24"/>
                <w:highlight w:val="green"/>
              </w:rPr>
              <w:t xml:space="preserve">лицензией на добычу ОПИ № 20-2020 от 29.07.2020г. Добыча полезных ископаемых будет вестись </w:t>
            </w:r>
            <w:proofErr w:type="gramStart"/>
            <w:r w:rsidR="00B5644D" w:rsidRPr="00B5644D">
              <w:rPr>
                <w:sz w:val="24"/>
                <w:szCs w:val="24"/>
                <w:highlight w:val="green"/>
              </w:rPr>
              <w:t>в пределах</w:t>
            </w:r>
            <w:proofErr w:type="gramEnd"/>
            <w:r w:rsidR="00B5644D" w:rsidRPr="00B5644D">
              <w:rPr>
                <w:sz w:val="24"/>
                <w:szCs w:val="24"/>
                <w:highlight w:val="green"/>
              </w:rPr>
              <w:t xml:space="preserve"> оговоренных лицензией.</w:t>
            </w:r>
            <w:r w:rsidR="00B5644D">
              <w:rPr>
                <w:sz w:val="24"/>
                <w:szCs w:val="24"/>
              </w:rPr>
              <w:t xml:space="preserve"> </w:t>
            </w:r>
          </w:p>
        </w:tc>
      </w:tr>
      <w:tr w:rsidR="00612C2A" w14:paraId="20E4D6CB" w14:textId="77777777" w:rsidTr="004E7788">
        <w:tc>
          <w:tcPr>
            <w:tcW w:w="503" w:type="dxa"/>
            <w:gridSpan w:val="2"/>
            <w:vMerge w:val="restart"/>
            <w:vAlign w:val="center"/>
          </w:tcPr>
          <w:p w14:paraId="50365A87" w14:textId="77777777" w:rsidR="00612C2A" w:rsidRPr="00120A99" w:rsidRDefault="00612C2A" w:rsidP="00612C2A">
            <w:pPr>
              <w:jc w:val="center"/>
              <w:rPr>
                <w:sz w:val="24"/>
                <w:szCs w:val="24"/>
                <w:highlight w:val="yellow"/>
              </w:rPr>
            </w:pPr>
            <w:r w:rsidRPr="00120A99">
              <w:rPr>
                <w:sz w:val="24"/>
                <w:szCs w:val="24"/>
              </w:rPr>
              <w:lastRenderedPageBreak/>
              <w:t>21</w:t>
            </w:r>
          </w:p>
        </w:tc>
        <w:tc>
          <w:tcPr>
            <w:tcW w:w="8842" w:type="dxa"/>
          </w:tcPr>
          <w:p w14:paraId="503BCAED" w14:textId="77777777" w:rsidR="00612C2A" w:rsidRPr="00E12F0F" w:rsidRDefault="00612C2A" w:rsidP="00612C2A">
            <w:pPr>
              <w:jc w:val="both"/>
              <w:rPr>
                <w:b/>
                <w:sz w:val="24"/>
                <w:szCs w:val="24"/>
              </w:rPr>
            </w:pPr>
            <w:r w:rsidRPr="00E12F0F">
              <w:rPr>
                <w:b/>
                <w:sz w:val="24"/>
                <w:szCs w:val="24"/>
              </w:rPr>
              <w:t>Описание ожидаемых выбросов загрязняющих веществ в атмосферу: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(далее – правила ведения регистра выбросов и переноса загрязнителей)*:</w:t>
            </w:r>
          </w:p>
        </w:tc>
      </w:tr>
      <w:tr w:rsidR="00612C2A" w14:paraId="5FEF292D" w14:textId="77777777" w:rsidTr="004E7788">
        <w:tc>
          <w:tcPr>
            <w:tcW w:w="503" w:type="dxa"/>
            <w:gridSpan w:val="2"/>
            <w:vMerge/>
            <w:vAlign w:val="center"/>
          </w:tcPr>
          <w:p w14:paraId="0610E46B" w14:textId="77777777" w:rsidR="00612C2A" w:rsidRPr="00120A99" w:rsidRDefault="00612C2A" w:rsidP="00612C2A">
            <w:pPr>
              <w:jc w:val="center"/>
              <w:rPr>
                <w:sz w:val="24"/>
                <w:szCs w:val="24"/>
                <w:highlight w:val="yellow"/>
              </w:rPr>
            </w:pPr>
          </w:p>
        </w:tc>
        <w:tc>
          <w:tcPr>
            <w:tcW w:w="8842" w:type="dxa"/>
          </w:tcPr>
          <w:p w14:paraId="02D7AD89" w14:textId="21413EFF" w:rsidR="00612C2A" w:rsidRPr="00B5644D" w:rsidRDefault="00612C2A" w:rsidP="00B5644D">
            <w:pPr>
              <w:jc w:val="both"/>
              <w:rPr>
                <w:sz w:val="24"/>
                <w:szCs w:val="24"/>
                <w:highlight w:val="green"/>
              </w:rPr>
            </w:pPr>
            <w:r w:rsidRPr="00B5644D">
              <w:rPr>
                <w:sz w:val="24"/>
                <w:szCs w:val="24"/>
                <w:highlight w:val="green"/>
              </w:rPr>
              <w:t xml:space="preserve">На период </w:t>
            </w:r>
            <w:r w:rsidR="00EB5F1B" w:rsidRPr="00B5644D">
              <w:rPr>
                <w:sz w:val="24"/>
                <w:szCs w:val="24"/>
                <w:highlight w:val="green"/>
              </w:rPr>
              <w:t>эксплуатации:</w:t>
            </w:r>
            <w:r w:rsidR="001F293F">
              <w:rPr>
                <w:sz w:val="24"/>
                <w:szCs w:val="24"/>
                <w:highlight w:val="green"/>
              </w:rPr>
              <w:t xml:space="preserve"> 150,4435</w:t>
            </w:r>
            <w:r w:rsidR="00EB5F1B" w:rsidRPr="00B5644D">
              <w:rPr>
                <w:sz w:val="24"/>
                <w:szCs w:val="24"/>
                <w:highlight w:val="green"/>
              </w:rPr>
              <w:t xml:space="preserve"> </w:t>
            </w:r>
            <w:r w:rsidRPr="00D110FC">
              <w:rPr>
                <w:sz w:val="24"/>
                <w:szCs w:val="24"/>
                <w:highlight w:val="cyan"/>
              </w:rPr>
              <w:t>тонн</w:t>
            </w:r>
            <w:r w:rsidR="0079296A" w:rsidRPr="00D110FC">
              <w:rPr>
                <w:sz w:val="24"/>
                <w:szCs w:val="24"/>
                <w:highlight w:val="cyan"/>
              </w:rPr>
              <w:t xml:space="preserve"> ежегодно</w:t>
            </w:r>
            <w:r w:rsidR="0079296A">
              <w:rPr>
                <w:sz w:val="24"/>
                <w:szCs w:val="24"/>
                <w:highlight w:val="green"/>
              </w:rPr>
              <w:t>.</w:t>
            </w:r>
            <w:r w:rsidRPr="00B5644D">
              <w:rPr>
                <w:sz w:val="24"/>
                <w:szCs w:val="24"/>
                <w:highlight w:val="green"/>
              </w:rPr>
              <w:t xml:space="preserve"> Увеличения ранее утверждённого ПДВ не предусматривается.</w:t>
            </w:r>
            <w:r w:rsidR="0079296A">
              <w:rPr>
                <w:sz w:val="24"/>
                <w:szCs w:val="24"/>
                <w:highlight w:val="green"/>
              </w:rPr>
              <w:t xml:space="preserve"> </w:t>
            </w:r>
            <w:r w:rsidR="0079296A" w:rsidRPr="00D110FC">
              <w:rPr>
                <w:sz w:val="24"/>
                <w:szCs w:val="24"/>
                <w:highlight w:val="cyan"/>
              </w:rPr>
              <w:t>Итого по ингредиентам 2025-2029 годы:</w:t>
            </w:r>
          </w:p>
          <w:p w14:paraId="11540922" w14:textId="01EBD2FD" w:rsidR="00612C2A" w:rsidRPr="00EB5F1B" w:rsidRDefault="00B5644D" w:rsidP="00EB5F1B">
            <w:pPr>
              <w:jc w:val="both"/>
              <w:rPr>
                <w:sz w:val="24"/>
                <w:szCs w:val="24"/>
                <w:highlight w:val="green"/>
              </w:rPr>
            </w:pPr>
            <w:r w:rsidRPr="00EB5F1B">
              <w:rPr>
                <w:sz w:val="24"/>
                <w:szCs w:val="24"/>
                <w:highlight w:val="green"/>
              </w:rPr>
              <w:t xml:space="preserve">Пыль неорганическая %: 70-20 -  </w:t>
            </w:r>
            <w:r w:rsidR="00EB5F1B" w:rsidRPr="00EB5F1B">
              <w:rPr>
                <w:sz w:val="24"/>
                <w:szCs w:val="24"/>
                <w:highlight w:val="green"/>
              </w:rPr>
              <w:t xml:space="preserve"> </w:t>
            </w:r>
            <w:r w:rsidR="001F293F" w:rsidRPr="00EB5F1B">
              <w:rPr>
                <w:sz w:val="24"/>
                <w:szCs w:val="24"/>
                <w:highlight w:val="green"/>
              </w:rPr>
              <w:t>1</w:t>
            </w:r>
            <w:r w:rsidR="001F293F">
              <w:rPr>
                <w:sz w:val="24"/>
                <w:szCs w:val="24"/>
                <w:highlight w:val="green"/>
              </w:rPr>
              <w:t xml:space="preserve">50,437 </w:t>
            </w:r>
            <w:r w:rsidRPr="00EB5F1B">
              <w:rPr>
                <w:sz w:val="24"/>
                <w:szCs w:val="24"/>
                <w:highlight w:val="green"/>
              </w:rPr>
              <w:t>тонн (3 класс</w:t>
            </w:r>
            <w:r w:rsidR="00EB5F1B" w:rsidRPr="00EB5F1B">
              <w:rPr>
                <w:sz w:val="24"/>
                <w:szCs w:val="24"/>
                <w:highlight w:val="green"/>
              </w:rPr>
              <w:t>), Сероводород</w:t>
            </w:r>
            <w:r w:rsidR="00612C2A" w:rsidRPr="00EB5F1B">
              <w:rPr>
                <w:sz w:val="24"/>
                <w:szCs w:val="24"/>
                <w:highlight w:val="green"/>
              </w:rPr>
              <w:t xml:space="preserve"> - </w:t>
            </w:r>
            <w:r w:rsidR="00EB5F1B" w:rsidRPr="00EB5F1B">
              <w:rPr>
                <w:sz w:val="24"/>
                <w:szCs w:val="24"/>
                <w:highlight w:val="green"/>
              </w:rPr>
              <w:t>0,0000</w:t>
            </w:r>
            <w:r w:rsidR="002F3592">
              <w:rPr>
                <w:sz w:val="24"/>
                <w:szCs w:val="24"/>
                <w:highlight w:val="green"/>
              </w:rPr>
              <w:t>13</w:t>
            </w:r>
            <w:r w:rsidR="00EB5F1B" w:rsidRPr="00EB5F1B">
              <w:rPr>
                <w:sz w:val="24"/>
                <w:szCs w:val="24"/>
                <w:highlight w:val="green"/>
              </w:rPr>
              <w:t xml:space="preserve"> </w:t>
            </w:r>
            <w:r w:rsidR="00612C2A" w:rsidRPr="00EB5F1B">
              <w:rPr>
                <w:sz w:val="24"/>
                <w:szCs w:val="24"/>
                <w:highlight w:val="green"/>
              </w:rPr>
              <w:t xml:space="preserve">тонн (2 класс), Смесь углеводородов предельных С1-С5 </w:t>
            </w:r>
            <w:proofErr w:type="gramStart"/>
            <w:r w:rsidR="00612C2A" w:rsidRPr="00EB5F1B">
              <w:rPr>
                <w:sz w:val="24"/>
                <w:szCs w:val="24"/>
                <w:highlight w:val="green"/>
              </w:rPr>
              <w:t xml:space="preserve">- </w:t>
            </w:r>
            <w:r w:rsidR="00EB5F1B" w:rsidRPr="00EB5F1B">
              <w:rPr>
                <w:sz w:val="24"/>
                <w:szCs w:val="24"/>
                <w:highlight w:val="green"/>
              </w:rPr>
              <w:t xml:space="preserve"> 0</w:t>
            </w:r>
            <w:proofErr w:type="gramEnd"/>
            <w:r w:rsidR="00EB5F1B" w:rsidRPr="00EB5F1B">
              <w:rPr>
                <w:sz w:val="24"/>
                <w:szCs w:val="24"/>
                <w:highlight w:val="green"/>
              </w:rPr>
              <w:t>,00</w:t>
            </w:r>
            <w:r w:rsidR="002F3592">
              <w:rPr>
                <w:sz w:val="24"/>
                <w:szCs w:val="24"/>
                <w:highlight w:val="green"/>
              </w:rPr>
              <w:t>4457</w:t>
            </w:r>
            <w:r w:rsidR="00EB5F1B" w:rsidRPr="00EB5F1B">
              <w:rPr>
                <w:sz w:val="24"/>
                <w:szCs w:val="24"/>
                <w:highlight w:val="green"/>
              </w:rPr>
              <w:t xml:space="preserve"> т</w:t>
            </w:r>
            <w:r w:rsidR="00612C2A" w:rsidRPr="00EB5F1B">
              <w:rPr>
                <w:sz w:val="24"/>
                <w:szCs w:val="24"/>
                <w:highlight w:val="green"/>
              </w:rPr>
              <w:t>онн, (4 класс</w:t>
            </w:r>
            <w:r w:rsidR="00EB5F1B" w:rsidRPr="00EB5F1B">
              <w:rPr>
                <w:sz w:val="24"/>
                <w:szCs w:val="24"/>
                <w:highlight w:val="green"/>
              </w:rPr>
              <w:t>.</w:t>
            </w:r>
            <w:r w:rsidR="00612C2A" w:rsidRPr="00EB5F1B">
              <w:rPr>
                <w:sz w:val="24"/>
                <w:szCs w:val="24"/>
                <w:highlight w:val="green"/>
              </w:rPr>
              <w:t xml:space="preserve"> Вещества, подлежащие внесению в РВПЗ </w:t>
            </w:r>
            <w:proofErr w:type="spellStart"/>
            <w:r w:rsidR="00612C2A" w:rsidRPr="00EB5F1B">
              <w:rPr>
                <w:sz w:val="24"/>
                <w:szCs w:val="24"/>
                <w:highlight w:val="green"/>
              </w:rPr>
              <w:t>отсутвуют</w:t>
            </w:r>
            <w:proofErr w:type="spellEnd"/>
            <w:r w:rsidR="00612C2A" w:rsidRPr="00EB5F1B">
              <w:rPr>
                <w:sz w:val="24"/>
                <w:szCs w:val="24"/>
                <w:highlight w:val="green"/>
              </w:rPr>
              <w:t>.</w:t>
            </w:r>
          </w:p>
        </w:tc>
      </w:tr>
      <w:tr w:rsidR="00612C2A" w14:paraId="799C01C9" w14:textId="77777777" w:rsidTr="004E7788">
        <w:tc>
          <w:tcPr>
            <w:tcW w:w="503" w:type="dxa"/>
            <w:gridSpan w:val="2"/>
            <w:vMerge w:val="restart"/>
            <w:vAlign w:val="center"/>
          </w:tcPr>
          <w:p w14:paraId="750B9CA7" w14:textId="1B33E002" w:rsidR="00612C2A" w:rsidRPr="00120A99" w:rsidRDefault="00612C2A" w:rsidP="00612C2A">
            <w:pPr>
              <w:jc w:val="center"/>
              <w:rPr>
                <w:sz w:val="24"/>
                <w:szCs w:val="24"/>
              </w:rPr>
            </w:pPr>
            <w:r w:rsidRPr="00120A99">
              <w:rPr>
                <w:sz w:val="24"/>
                <w:szCs w:val="24"/>
              </w:rPr>
              <w:t>22</w:t>
            </w:r>
          </w:p>
        </w:tc>
        <w:tc>
          <w:tcPr>
            <w:tcW w:w="8842" w:type="dxa"/>
          </w:tcPr>
          <w:p w14:paraId="5985B5CB" w14:textId="77777777" w:rsidR="00612C2A" w:rsidRPr="00936C37" w:rsidRDefault="00612C2A" w:rsidP="00612C2A">
            <w:pPr>
              <w:jc w:val="both"/>
              <w:rPr>
                <w:b/>
                <w:sz w:val="24"/>
                <w:szCs w:val="24"/>
              </w:rPr>
            </w:pPr>
            <w:r w:rsidRPr="00936C37">
              <w:rPr>
                <w:b/>
                <w:sz w:val="24"/>
                <w:szCs w:val="24"/>
              </w:rPr>
              <w:t>Описание сбросов загрязняющих веществ: наименования загрязняющих веществ, их классы опасности, предполагаемые объемы сбросов,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w:t>
            </w:r>
          </w:p>
        </w:tc>
      </w:tr>
      <w:tr w:rsidR="00612C2A" w14:paraId="3DF23F5F" w14:textId="77777777" w:rsidTr="004E7788">
        <w:tc>
          <w:tcPr>
            <w:tcW w:w="503" w:type="dxa"/>
            <w:gridSpan w:val="2"/>
            <w:vMerge/>
            <w:vAlign w:val="center"/>
          </w:tcPr>
          <w:p w14:paraId="70FD8270" w14:textId="77777777" w:rsidR="00612C2A" w:rsidRPr="00120A99" w:rsidRDefault="00612C2A" w:rsidP="00612C2A">
            <w:pPr>
              <w:jc w:val="center"/>
              <w:rPr>
                <w:sz w:val="24"/>
                <w:szCs w:val="24"/>
              </w:rPr>
            </w:pPr>
          </w:p>
        </w:tc>
        <w:tc>
          <w:tcPr>
            <w:tcW w:w="8842" w:type="dxa"/>
          </w:tcPr>
          <w:p w14:paraId="6AE8DD8B" w14:textId="2866D2F1" w:rsidR="00D62F01" w:rsidRPr="00D1580F" w:rsidRDefault="00612C2A" w:rsidP="00D62F01">
            <w:pPr>
              <w:pStyle w:val="TableParagraph"/>
              <w:spacing w:before="2"/>
              <w:ind w:left="-46" w:right="350" w:firstLine="567"/>
              <w:jc w:val="both"/>
              <w:rPr>
                <w:sz w:val="24"/>
                <w:szCs w:val="24"/>
                <w:lang w:val="ru-RU"/>
              </w:rPr>
            </w:pPr>
            <w:r w:rsidRPr="000C0E31">
              <w:rPr>
                <w:sz w:val="24"/>
                <w:szCs w:val="24"/>
                <w:lang w:val="ru-RU"/>
              </w:rPr>
              <w:t xml:space="preserve">Сброс </w:t>
            </w:r>
            <w:r>
              <w:rPr>
                <w:sz w:val="24"/>
                <w:szCs w:val="24"/>
                <w:lang w:val="ru-RU"/>
              </w:rPr>
              <w:t xml:space="preserve">карьерных вод </w:t>
            </w:r>
            <w:r w:rsidR="00D62F01">
              <w:rPr>
                <w:sz w:val="24"/>
                <w:szCs w:val="24"/>
                <w:lang w:val="ru-RU"/>
              </w:rPr>
              <w:t xml:space="preserve">не </w:t>
            </w:r>
            <w:r>
              <w:rPr>
                <w:sz w:val="24"/>
                <w:szCs w:val="24"/>
                <w:lang w:val="ru-RU"/>
              </w:rPr>
              <w:t>предусмотрен</w:t>
            </w:r>
            <w:r w:rsidR="00D62F01">
              <w:rPr>
                <w:sz w:val="24"/>
                <w:szCs w:val="24"/>
                <w:lang w:val="ru-RU"/>
              </w:rPr>
              <w:t>.</w:t>
            </w:r>
            <w:r w:rsidR="00D1580F">
              <w:rPr>
                <w:sz w:val="24"/>
                <w:szCs w:val="24"/>
                <w:lang w:val="ru-RU"/>
              </w:rPr>
              <w:t xml:space="preserve"> Карьер находится </w:t>
            </w:r>
            <w:r w:rsidR="00D1580F">
              <w:rPr>
                <w:rFonts w:eastAsiaTheme="minorHAnsi"/>
                <w:szCs w:val="26"/>
              </w:rPr>
              <w:t>выше уровня грунтовых вод</w:t>
            </w:r>
            <w:r w:rsidR="00D1580F">
              <w:rPr>
                <w:rFonts w:eastAsiaTheme="minorHAnsi"/>
                <w:szCs w:val="26"/>
                <w:lang w:val="ru-RU"/>
              </w:rPr>
              <w:t>.</w:t>
            </w:r>
            <w:r w:rsidR="00EB5F1B">
              <w:rPr>
                <w:rFonts w:eastAsiaTheme="minorHAnsi"/>
                <w:szCs w:val="26"/>
                <w:lang w:val="ru-RU"/>
              </w:rPr>
              <w:t xml:space="preserve"> </w:t>
            </w:r>
          </w:p>
          <w:p w14:paraId="4881FDCB" w14:textId="028808DF" w:rsidR="00612C2A" w:rsidRPr="005D631E" w:rsidRDefault="00612C2A" w:rsidP="00D62F01">
            <w:pPr>
              <w:pStyle w:val="TableParagraph"/>
              <w:spacing w:before="2"/>
              <w:ind w:left="-46" w:right="350" w:firstLine="567"/>
              <w:jc w:val="both"/>
              <w:rPr>
                <w:sz w:val="24"/>
                <w:szCs w:val="24"/>
                <w:lang w:val="ru-RU"/>
              </w:rPr>
            </w:pPr>
            <w:r w:rsidRPr="000C0E31">
              <w:rPr>
                <w:sz w:val="24"/>
                <w:szCs w:val="24"/>
                <w:lang w:val="ru-RU"/>
              </w:rPr>
              <w:t xml:space="preserve">Вещества, подлежащие внесению в РВПЗ </w:t>
            </w:r>
            <w:proofErr w:type="spellStart"/>
            <w:r w:rsidRPr="000C0E31">
              <w:rPr>
                <w:sz w:val="24"/>
                <w:szCs w:val="24"/>
                <w:lang w:val="ru-RU"/>
              </w:rPr>
              <w:t>отсутвуют</w:t>
            </w:r>
            <w:proofErr w:type="spellEnd"/>
            <w:r w:rsidRPr="000C0E31">
              <w:rPr>
                <w:sz w:val="24"/>
                <w:szCs w:val="24"/>
                <w:lang w:val="ru-RU"/>
              </w:rPr>
              <w:t>.</w:t>
            </w:r>
          </w:p>
        </w:tc>
      </w:tr>
      <w:tr w:rsidR="00612C2A" w14:paraId="10B581F4" w14:textId="77777777" w:rsidTr="004E7788">
        <w:tc>
          <w:tcPr>
            <w:tcW w:w="503" w:type="dxa"/>
            <w:gridSpan w:val="2"/>
            <w:vMerge w:val="restart"/>
            <w:vAlign w:val="center"/>
          </w:tcPr>
          <w:p w14:paraId="1175E533" w14:textId="77777777" w:rsidR="00612C2A" w:rsidRPr="00120A99" w:rsidRDefault="00612C2A" w:rsidP="00612C2A">
            <w:pPr>
              <w:jc w:val="center"/>
              <w:rPr>
                <w:sz w:val="24"/>
                <w:szCs w:val="24"/>
              </w:rPr>
            </w:pPr>
            <w:r w:rsidRPr="00120A99">
              <w:rPr>
                <w:sz w:val="24"/>
                <w:szCs w:val="24"/>
              </w:rPr>
              <w:t>23</w:t>
            </w:r>
          </w:p>
        </w:tc>
        <w:tc>
          <w:tcPr>
            <w:tcW w:w="8842" w:type="dxa"/>
          </w:tcPr>
          <w:p w14:paraId="72E68627" w14:textId="77777777" w:rsidR="00612C2A" w:rsidRPr="00C6691A" w:rsidRDefault="00612C2A" w:rsidP="00612C2A">
            <w:pPr>
              <w:jc w:val="both"/>
              <w:rPr>
                <w:b/>
                <w:sz w:val="24"/>
                <w:szCs w:val="24"/>
                <w:highlight w:val="yellow"/>
              </w:rPr>
            </w:pPr>
            <w:r w:rsidRPr="00E12F0F">
              <w:rPr>
                <w:b/>
                <w:sz w:val="24"/>
                <w:szCs w:val="24"/>
              </w:rPr>
              <w:t>Описание отходов, управление которыми 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возможности превышения пороговых значений, установленных для переноса отходов правилами ведения регистра выбросов и переноса загрязнителей*:</w:t>
            </w:r>
          </w:p>
        </w:tc>
      </w:tr>
      <w:tr w:rsidR="00612C2A" w14:paraId="71186968" w14:textId="77777777" w:rsidTr="004E7788">
        <w:tc>
          <w:tcPr>
            <w:tcW w:w="503" w:type="dxa"/>
            <w:gridSpan w:val="2"/>
            <w:vMerge/>
            <w:vAlign w:val="center"/>
          </w:tcPr>
          <w:p w14:paraId="1E4723D1" w14:textId="77777777" w:rsidR="00612C2A" w:rsidRPr="00120A99" w:rsidRDefault="00612C2A" w:rsidP="00612C2A">
            <w:pPr>
              <w:jc w:val="center"/>
              <w:rPr>
                <w:sz w:val="24"/>
                <w:szCs w:val="24"/>
              </w:rPr>
            </w:pPr>
          </w:p>
        </w:tc>
        <w:tc>
          <w:tcPr>
            <w:tcW w:w="8842" w:type="dxa"/>
          </w:tcPr>
          <w:p w14:paraId="15680CBA" w14:textId="177AC4BA" w:rsidR="00612C2A" w:rsidRPr="00EB5F1B" w:rsidRDefault="00612C2A" w:rsidP="00612C2A">
            <w:pPr>
              <w:jc w:val="both"/>
              <w:rPr>
                <w:bCs/>
                <w:sz w:val="24"/>
                <w:szCs w:val="24"/>
                <w:highlight w:val="green"/>
              </w:rPr>
            </w:pPr>
            <w:r w:rsidRPr="00EB5F1B">
              <w:rPr>
                <w:bCs/>
                <w:sz w:val="24"/>
                <w:szCs w:val="24"/>
                <w:highlight w:val="green"/>
              </w:rPr>
              <w:t xml:space="preserve">В период эксплуатации объектов: Захоронение: 0 тонн.  Накопление: </w:t>
            </w:r>
          </w:p>
          <w:p w14:paraId="748C618B" w14:textId="04160331" w:rsidR="00612C2A" w:rsidRPr="00EB5F1B" w:rsidRDefault="00EB5F1B" w:rsidP="00612C2A">
            <w:pPr>
              <w:jc w:val="both"/>
              <w:rPr>
                <w:bCs/>
                <w:sz w:val="24"/>
                <w:szCs w:val="24"/>
                <w:highlight w:val="green"/>
              </w:rPr>
            </w:pPr>
            <w:r w:rsidRPr="00EB5F1B">
              <w:rPr>
                <w:bCs/>
                <w:sz w:val="24"/>
                <w:szCs w:val="24"/>
                <w:highlight w:val="green"/>
              </w:rPr>
              <w:t>1,05</w:t>
            </w:r>
            <w:r w:rsidR="00612C2A" w:rsidRPr="00EB5F1B">
              <w:rPr>
                <w:bCs/>
                <w:sz w:val="24"/>
                <w:szCs w:val="24"/>
                <w:highlight w:val="green"/>
              </w:rPr>
              <w:t xml:space="preserve"> тонн. Увеличение ранее утверждённого норматива накопления не предусмотрено.</w:t>
            </w:r>
            <w:r w:rsidRPr="00EB5F1B">
              <w:rPr>
                <w:bCs/>
                <w:sz w:val="24"/>
                <w:szCs w:val="24"/>
                <w:highlight w:val="green"/>
              </w:rPr>
              <w:t xml:space="preserve"> </w:t>
            </w:r>
            <w:r w:rsidR="00612C2A" w:rsidRPr="00EB5F1B">
              <w:rPr>
                <w:bCs/>
                <w:sz w:val="24"/>
                <w:szCs w:val="24"/>
                <w:highlight w:val="green"/>
              </w:rPr>
              <w:t xml:space="preserve">Неопасные отходы – ТБО - </w:t>
            </w:r>
            <w:r w:rsidRPr="00EB5F1B">
              <w:rPr>
                <w:bCs/>
                <w:sz w:val="24"/>
                <w:szCs w:val="24"/>
                <w:highlight w:val="green"/>
              </w:rPr>
              <w:t xml:space="preserve">1,05 тонн. </w:t>
            </w:r>
          </w:p>
          <w:p w14:paraId="21025234" w14:textId="49D2A408" w:rsidR="00612C2A" w:rsidRPr="00C6691A" w:rsidRDefault="00612C2A" w:rsidP="003B6807">
            <w:pPr>
              <w:jc w:val="both"/>
              <w:rPr>
                <w:sz w:val="24"/>
                <w:szCs w:val="24"/>
                <w:highlight w:val="yellow"/>
              </w:rPr>
            </w:pPr>
            <w:r w:rsidRPr="00EB5F1B">
              <w:rPr>
                <w:bCs/>
                <w:sz w:val="24"/>
                <w:szCs w:val="24"/>
                <w:highlight w:val="green"/>
              </w:rPr>
              <w:t xml:space="preserve">Вещества, подлежащие внесению в РВПЗ </w:t>
            </w:r>
            <w:proofErr w:type="spellStart"/>
            <w:r w:rsidRPr="00EB5F1B">
              <w:rPr>
                <w:bCs/>
                <w:sz w:val="24"/>
                <w:szCs w:val="24"/>
                <w:highlight w:val="green"/>
              </w:rPr>
              <w:t>отсутвуют</w:t>
            </w:r>
            <w:proofErr w:type="spellEnd"/>
            <w:r w:rsidRPr="00EB5F1B">
              <w:rPr>
                <w:bCs/>
                <w:sz w:val="24"/>
                <w:szCs w:val="24"/>
                <w:highlight w:val="green"/>
              </w:rPr>
              <w:t>.</w:t>
            </w:r>
          </w:p>
        </w:tc>
      </w:tr>
      <w:tr w:rsidR="00612C2A" w14:paraId="40231EBA" w14:textId="77777777" w:rsidTr="004E7788">
        <w:tc>
          <w:tcPr>
            <w:tcW w:w="503" w:type="dxa"/>
            <w:gridSpan w:val="2"/>
            <w:vMerge w:val="restart"/>
            <w:vAlign w:val="center"/>
          </w:tcPr>
          <w:p w14:paraId="5090B6C9" w14:textId="0C3654A5" w:rsidR="00612C2A" w:rsidRPr="00120A99" w:rsidRDefault="00612C2A" w:rsidP="00612C2A">
            <w:pPr>
              <w:jc w:val="center"/>
              <w:rPr>
                <w:sz w:val="24"/>
                <w:szCs w:val="24"/>
              </w:rPr>
            </w:pPr>
            <w:r w:rsidRPr="00120A99">
              <w:rPr>
                <w:sz w:val="24"/>
                <w:szCs w:val="24"/>
              </w:rPr>
              <w:t>24</w:t>
            </w:r>
          </w:p>
        </w:tc>
        <w:tc>
          <w:tcPr>
            <w:tcW w:w="8842" w:type="dxa"/>
          </w:tcPr>
          <w:p w14:paraId="5AC12E89" w14:textId="77777777" w:rsidR="00612C2A" w:rsidRPr="00936C37" w:rsidRDefault="00612C2A" w:rsidP="00612C2A">
            <w:pPr>
              <w:jc w:val="both"/>
              <w:rPr>
                <w:b/>
                <w:sz w:val="24"/>
                <w:szCs w:val="24"/>
              </w:rPr>
            </w:pPr>
            <w:r w:rsidRPr="00936C37">
              <w:rPr>
                <w:b/>
                <w:sz w:val="24"/>
                <w:szCs w:val="24"/>
              </w:rPr>
              <w:t>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w:t>
            </w:r>
          </w:p>
        </w:tc>
      </w:tr>
      <w:tr w:rsidR="00612C2A" w14:paraId="1512D426" w14:textId="77777777" w:rsidTr="004E7788">
        <w:tc>
          <w:tcPr>
            <w:tcW w:w="503" w:type="dxa"/>
            <w:gridSpan w:val="2"/>
            <w:vMerge/>
            <w:vAlign w:val="center"/>
          </w:tcPr>
          <w:p w14:paraId="1E5EA10F" w14:textId="77777777" w:rsidR="00612C2A" w:rsidRPr="00120A99" w:rsidRDefault="00612C2A" w:rsidP="00612C2A">
            <w:pPr>
              <w:jc w:val="center"/>
              <w:rPr>
                <w:sz w:val="24"/>
                <w:szCs w:val="24"/>
              </w:rPr>
            </w:pPr>
          </w:p>
        </w:tc>
        <w:tc>
          <w:tcPr>
            <w:tcW w:w="8842" w:type="dxa"/>
          </w:tcPr>
          <w:p w14:paraId="26D3593A" w14:textId="02D3CFF1" w:rsidR="00612C2A" w:rsidRPr="00936C37" w:rsidRDefault="00612C2A" w:rsidP="00612C2A">
            <w:pPr>
              <w:jc w:val="both"/>
              <w:rPr>
                <w:sz w:val="24"/>
                <w:szCs w:val="24"/>
              </w:rPr>
            </w:pPr>
            <w:r w:rsidRPr="00EB5F1B">
              <w:rPr>
                <w:sz w:val="24"/>
                <w:szCs w:val="24"/>
                <w:highlight w:val="green"/>
              </w:rPr>
              <w:t>Не требуется</w:t>
            </w:r>
          </w:p>
        </w:tc>
      </w:tr>
      <w:tr w:rsidR="00612C2A" w14:paraId="71B77350" w14:textId="77777777" w:rsidTr="004E7788">
        <w:tc>
          <w:tcPr>
            <w:tcW w:w="503" w:type="dxa"/>
            <w:gridSpan w:val="2"/>
            <w:vMerge w:val="restart"/>
            <w:vAlign w:val="center"/>
          </w:tcPr>
          <w:p w14:paraId="0E6173A0" w14:textId="77777777" w:rsidR="00612C2A" w:rsidRPr="00120A99" w:rsidRDefault="00612C2A" w:rsidP="00612C2A">
            <w:pPr>
              <w:jc w:val="center"/>
              <w:rPr>
                <w:sz w:val="24"/>
                <w:szCs w:val="24"/>
              </w:rPr>
            </w:pPr>
            <w:r w:rsidRPr="00120A99">
              <w:rPr>
                <w:sz w:val="24"/>
                <w:szCs w:val="24"/>
              </w:rPr>
              <w:t>25</w:t>
            </w:r>
          </w:p>
        </w:tc>
        <w:tc>
          <w:tcPr>
            <w:tcW w:w="8842" w:type="dxa"/>
          </w:tcPr>
          <w:p w14:paraId="4B9D6EFB" w14:textId="77777777" w:rsidR="00612C2A" w:rsidRPr="00120A99" w:rsidRDefault="00612C2A" w:rsidP="00612C2A">
            <w:pPr>
              <w:jc w:val="both"/>
              <w:rPr>
                <w:b/>
                <w:sz w:val="24"/>
                <w:szCs w:val="24"/>
              </w:rPr>
            </w:pPr>
            <w:r w:rsidRPr="00120A99">
              <w:rPr>
                <w:b/>
                <w:sz w:val="24"/>
                <w:szCs w:val="24"/>
              </w:rPr>
              <w:t xml:space="preserve">Краткое описание текущего состояния компонентов окружающей среды на территории и (или) в акватории, на которых предполагается осуществление намечаемой деятельности, в сравнении с экологическими нормативами или целевыми показателями качества окружающей среды, а при их отсутствии – с гигиеническими нормативами; результаты фоновых исследований, если таковые имеются у инициатора; вывод о необходимости или отсутствии </w:t>
            </w:r>
            <w:r w:rsidRPr="00300AEA">
              <w:rPr>
                <w:b/>
                <w:sz w:val="24"/>
                <w:szCs w:val="24"/>
              </w:rPr>
              <w:t>необходимости проведения полевых исследований (при отсутствии или недостаточности результатов фоновых исследований, наличии в предполагаемом месте осуществления намечаемой деятельности объектов, воздействие которых на окружающую среду не изучено или изучено недостаточно, включая объекты исторических загрязнений, бывшие военные полигоны и другие объекты)*:</w:t>
            </w:r>
          </w:p>
        </w:tc>
      </w:tr>
      <w:tr w:rsidR="00612C2A" w14:paraId="671C5A94" w14:textId="77777777" w:rsidTr="004E7788">
        <w:tc>
          <w:tcPr>
            <w:tcW w:w="503" w:type="dxa"/>
            <w:gridSpan w:val="2"/>
            <w:vMerge/>
            <w:vAlign w:val="center"/>
          </w:tcPr>
          <w:p w14:paraId="25CFC5FD" w14:textId="77777777" w:rsidR="00612C2A" w:rsidRPr="00120A99" w:rsidRDefault="00612C2A" w:rsidP="00612C2A">
            <w:pPr>
              <w:jc w:val="center"/>
              <w:rPr>
                <w:sz w:val="24"/>
                <w:szCs w:val="24"/>
              </w:rPr>
            </w:pPr>
          </w:p>
        </w:tc>
        <w:tc>
          <w:tcPr>
            <w:tcW w:w="8842" w:type="dxa"/>
          </w:tcPr>
          <w:p w14:paraId="03DE7E56" w14:textId="0066D6A5" w:rsidR="00612C2A" w:rsidRDefault="00612C2A" w:rsidP="00612C2A">
            <w:pPr>
              <w:tabs>
                <w:tab w:val="left" w:pos="930"/>
              </w:tabs>
              <w:jc w:val="both"/>
            </w:pPr>
            <w:r>
              <w:t xml:space="preserve"> Месторождени</w:t>
            </w:r>
            <w:r w:rsidR="00EB5F1B">
              <w:t>е «Северный» р</w:t>
            </w:r>
            <w:r>
              <w:t>асположен</w:t>
            </w:r>
            <w:r w:rsidR="00EB5F1B">
              <w:t>о</w:t>
            </w:r>
            <w:r>
              <w:t xml:space="preserve"> вне границ водоохранных зон и водоохранных полос ближайших поверхностных водных объектов. Редкие или вымирающие виды животных, занесенные в Красную Книгу Казахстана, в районе проведения работ не встречаются. Участок не располагается на землях </w:t>
            </w:r>
            <w:proofErr w:type="spellStart"/>
            <w:proofErr w:type="gramStart"/>
            <w:r>
              <w:t>гос.лес</w:t>
            </w:r>
            <w:proofErr w:type="gramEnd"/>
            <w:r>
              <w:t>.фонда</w:t>
            </w:r>
            <w:proofErr w:type="spellEnd"/>
            <w:r>
              <w:t xml:space="preserve"> и ООПТ. Необходимость в вырубке зеленых </w:t>
            </w:r>
            <w:r>
              <w:lastRenderedPageBreak/>
              <w:t>насаждений отсутствует. Путей миграции через территории рассматриваемого участка нет. Территория входит в ареалы распространения следующих видов растений, занесенных в Красную книгу Казахстана.</w:t>
            </w:r>
          </w:p>
          <w:p w14:paraId="5A897A0E" w14:textId="3F06BBFE" w:rsidR="00612C2A" w:rsidRPr="00120A99" w:rsidRDefault="00EB5F1B" w:rsidP="00612C2A">
            <w:pPr>
              <w:tabs>
                <w:tab w:val="left" w:pos="930"/>
              </w:tabs>
              <w:jc w:val="both"/>
              <w:rPr>
                <w:sz w:val="24"/>
                <w:szCs w:val="24"/>
              </w:rPr>
            </w:pPr>
            <w:r>
              <w:rPr>
                <w:sz w:val="24"/>
                <w:szCs w:val="24"/>
                <w:highlight w:val="green"/>
              </w:rPr>
              <w:t xml:space="preserve">ТОО </w:t>
            </w:r>
            <w:r w:rsidRPr="00B5644D">
              <w:rPr>
                <w:sz w:val="24"/>
                <w:szCs w:val="24"/>
                <w:highlight w:val="green"/>
              </w:rPr>
              <w:t xml:space="preserve">"KAZ Minerals </w:t>
            </w:r>
            <w:proofErr w:type="spellStart"/>
            <w:r w:rsidRPr="00B5644D">
              <w:rPr>
                <w:sz w:val="24"/>
                <w:szCs w:val="24"/>
                <w:highlight w:val="green"/>
              </w:rPr>
              <w:t>Bozshakol</w:t>
            </w:r>
            <w:proofErr w:type="spellEnd"/>
            <w:r w:rsidRPr="00B5644D">
              <w:rPr>
                <w:sz w:val="24"/>
                <w:szCs w:val="24"/>
                <w:highlight w:val="green"/>
              </w:rPr>
              <w:t>"</w:t>
            </w:r>
            <w:r>
              <w:t xml:space="preserve"> </w:t>
            </w:r>
            <w:r w:rsidR="00612C2A">
              <w:t xml:space="preserve">проводит наблюдения за состоянием атмосферного воздуха, почвы и подземных вод. Превышений не выявлено. </w:t>
            </w:r>
          </w:p>
        </w:tc>
      </w:tr>
      <w:tr w:rsidR="00612C2A" w14:paraId="141146D5" w14:textId="77777777" w:rsidTr="004E7788">
        <w:tc>
          <w:tcPr>
            <w:tcW w:w="503" w:type="dxa"/>
            <w:gridSpan w:val="2"/>
            <w:vMerge w:val="restart"/>
            <w:vAlign w:val="center"/>
          </w:tcPr>
          <w:p w14:paraId="45CBC465" w14:textId="77777777" w:rsidR="00612C2A" w:rsidRPr="00120A99" w:rsidRDefault="00612C2A" w:rsidP="00612C2A">
            <w:pPr>
              <w:jc w:val="center"/>
              <w:rPr>
                <w:sz w:val="24"/>
                <w:szCs w:val="24"/>
              </w:rPr>
            </w:pPr>
            <w:r w:rsidRPr="00120A99">
              <w:rPr>
                <w:sz w:val="24"/>
                <w:szCs w:val="24"/>
              </w:rPr>
              <w:lastRenderedPageBreak/>
              <w:t>26</w:t>
            </w:r>
          </w:p>
        </w:tc>
        <w:tc>
          <w:tcPr>
            <w:tcW w:w="8842" w:type="dxa"/>
          </w:tcPr>
          <w:p w14:paraId="353A2E5C" w14:textId="77777777" w:rsidR="00612C2A" w:rsidRPr="00120A99" w:rsidRDefault="00612C2A" w:rsidP="00612C2A">
            <w:pPr>
              <w:jc w:val="both"/>
              <w:rPr>
                <w:b/>
                <w:sz w:val="24"/>
                <w:szCs w:val="24"/>
              </w:rPr>
            </w:pPr>
            <w:r w:rsidRPr="00120A99">
              <w:rPr>
                <w:b/>
                <w:sz w:val="24"/>
                <w:szCs w:val="24"/>
              </w:rPr>
              <w:t>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 предварительная оценка их существенности*:</w:t>
            </w:r>
          </w:p>
        </w:tc>
      </w:tr>
      <w:tr w:rsidR="00612C2A" w14:paraId="1BF8D931" w14:textId="77777777" w:rsidTr="004E7788">
        <w:tc>
          <w:tcPr>
            <w:tcW w:w="503" w:type="dxa"/>
            <w:gridSpan w:val="2"/>
            <w:vMerge/>
            <w:vAlign w:val="center"/>
          </w:tcPr>
          <w:p w14:paraId="75D710D3" w14:textId="77777777" w:rsidR="00612C2A" w:rsidRPr="00120A99" w:rsidRDefault="00612C2A" w:rsidP="00612C2A">
            <w:pPr>
              <w:jc w:val="center"/>
              <w:rPr>
                <w:sz w:val="24"/>
                <w:szCs w:val="24"/>
              </w:rPr>
            </w:pPr>
          </w:p>
        </w:tc>
        <w:tc>
          <w:tcPr>
            <w:tcW w:w="8842" w:type="dxa"/>
          </w:tcPr>
          <w:p w14:paraId="3B35D9FF" w14:textId="48AE43DB" w:rsidR="00612C2A" w:rsidRPr="0050001B" w:rsidRDefault="00612C2A" w:rsidP="00612C2A">
            <w:pPr>
              <w:jc w:val="both"/>
              <w:rPr>
                <w:sz w:val="24"/>
                <w:szCs w:val="24"/>
                <w:highlight w:val="green"/>
              </w:rPr>
            </w:pPr>
            <w:r w:rsidRPr="0050001B">
              <w:rPr>
                <w:highlight w:val="green"/>
              </w:rPr>
              <w:t xml:space="preserve">Предусматриваются такие виды воздействия как изменение рельефа местности и другие процессы нарушения почв; использование </w:t>
            </w:r>
            <w:proofErr w:type="spellStart"/>
            <w:r w:rsidRPr="0050001B">
              <w:rPr>
                <w:highlight w:val="green"/>
              </w:rPr>
              <w:t>невозобновляемых</w:t>
            </w:r>
            <w:proofErr w:type="spellEnd"/>
            <w:r w:rsidRPr="0050001B">
              <w:rPr>
                <w:highlight w:val="green"/>
              </w:rPr>
              <w:t xml:space="preserve"> природных ресурсов; образование </w:t>
            </w:r>
            <w:r w:rsidR="0050001B" w:rsidRPr="0050001B">
              <w:rPr>
                <w:highlight w:val="green"/>
              </w:rPr>
              <w:t>не</w:t>
            </w:r>
            <w:r w:rsidRPr="0050001B">
              <w:rPr>
                <w:highlight w:val="green"/>
              </w:rPr>
              <w:t>опасных отходов производства и (или) потребления; физическое воздействие; риски загрязнения земель в результате попадания в них загрязняющих веществ; риски возникновения аварий и инцидентов, способных оказать воздействие на окружающую среду и здоровье человека. Несущественность данных воздействий связана с наличием конкретных технических проектных решений, а также с временным характером планируемой деятельности.</w:t>
            </w:r>
          </w:p>
        </w:tc>
      </w:tr>
      <w:tr w:rsidR="00612C2A" w14:paraId="13FBA5BB" w14:textId="77777777" w:rsidTr="004E7788">
        <w:tc>
          <w:tcPr>
            <w:tcW w:w="503" w:type="dxa"/>
            <w:gridSpan w:val="2"/>
            <w:vMerge w:val="restart"/>
            <w:vAlign w:val="center"/>
          </w:tcPr>
          <w:p w14:paraId="34B0E034" w14:textId="77777777" w:rsidR="00612C2A" w:rsidRPr="00120A99" w:rsidRDefault="00612C2A" w:rsidP="00612C2A">
            <w:pPr>
              <w:jc w:val="center"/>
              <w:rPr>
                <w:sz w:val="24"/>
                <w:szCs w:val="24"/>
              </w:rPr>
            </w:pPr>
            <w:r w:rsidRPr="00120A99">
              <w:rPr>
                <w:sz w:val="24"/>
                <w:szCs w:val="24"/>
              </w:rPr>
              <w:t>27</w:t>
            </w:r>
          </w:p>
        </w:tc>
        <w:tc>
          <w:tcPr>
            <w:tcW w:w="8842" w:type="dxa"/>
          </w:tcPr>
          <w:p w14:paraId="0095F599" w14:textId="77777777" w:rsidR="00612C2A" w:rsidRPr="00120A99" w:rsidRDefault="00612C2A" w:rsidP="00612C2A">
            <w:pPr>
              <w:jc w:val="both"/>
              <w:rPr>
                <w:b/>
                <w:sz w:val="24"/>
                <w:szCs w:val="24"/>
              </w:rPr>
            </w:pPr>
            <w:r w:rsidRPr="00120A99">
              <w:rPr>
                <w:b/>
                <w:sz w:val="24"/>
                <w:szCs w:val="24"/>
              </w:rPr>
              <w:t>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w:t>
            </w:r>
          </w:p>
        </w:tc>
      </w:tr>
      <w:tr w:rsidR="00612C2A" w14:paraId="4457ED4E" w14:textId="77777777" w:rsidTr="004E7788">
        <w:tc>
          <w:tcPr>
            <w:tcW w:w="503" w:type="dxa"/>
            <w:gridSpan w:val="2"/>
            <w:vMerge/>
            <w:vAlign w:val="center"/>
          </w:tcPr>
          <w:p w14:paraId="3811C4C9" w14:textId="77777777" w:rsidR="00612C2A" w:rsidRPr="00120A99" w:rsidRDefault="00612C2A" w:rsidP="00612C2A">
            <w:pPr>
              <w:jc w:val="center"/>
              <w:rPr>
                <w:sz w:val="24"/>
                <w:szCs w:val="24"/>
              </w:rPr>
            </w:pPr>
          </w:p>
        </w:tc>
        <w:tc>
          <w:tcPr>
            <w:tcW w:w="8842" w:type="dxa"/>
          </w:tcPr>
          <w:p w14:paraId="3A64B3F1" w14:textId="2D4FC61F" w:rsidR="00612C2A" w:rsidRPr="00120A99" w:rsidRDefault="00612C2A" w:rsidP="00612C2A">
            <w:pPr>
              <w:jc w:val="both"/>
              <w:rPr>
                <w:sz w:val="24"/>
                <w:szCs w:val="24"/>
              </w:rPr>
            </w:pPr>
            <w:r>
              <w:t xml:space="preserve">В связи с отдаленностью расположения государственных границ стран-соседей (ближайшая – РФ, расположена на расстоянии </w:t>
            </w:r>
            <w:r w:rsidR="00EA3739">
              <w:rPr>
                <w:highlight w:val="yellow"/>
              </w:rPr>
              <w:t>более</w:t>
            </w:r>
            <w:r w:rsidRPr="003B6807">
              <w:rPr>
                <w:highlight w:val="yellow"/>
              </w:rPr>
              <w:t xml:space="preserve"> </w:t>
            </w:r>
            <w:r w:rsidR="00EA3739">
              <w:rPr>
                <w:highlight w:val="yellow"/>
              </w:rPr>
              <w:t xml:space="preserve">200 </w:t>
            </w:r>
            <w:r w:rsidRPr="003B6807">
              <w:rPr>
                <w:highlight w:val="yellow"/>
              </w:rPr>
              <w:t>км</w:t>
            </w:r>
            <w:r>
              <w:t>) и незначительным масштабом намечаемой деятельности, трансграничные воздействия на окружающую среду исключены.</w:t>
            </w:r>
          </w:p>
        </w:tc>
      </w:tr>
      <w:tr w:rsidR="00612C2A" w14:paraId="5717E565" w14:textId="77777777" w:rsidTr="004E7788">
        <w:tc>
          <w:tcPr>
            <w:tcW w:w="503" w:type="dxa"/>
            <w:gridSpan w:val="2"/>
            <w:vMerge w:val="restart"/>
            <w:vAlign w:val="center"/>
          </w:tcPr>
          <w:p w14:paraId="7C37B17C" w14:textId="77777777" w:rsidR="00612C2A" w:rsidRPr="00120A99" w:rsidRDefault="00612C2A" w:rsidP="00612C2A">
            <w:pPr>
              <w:jc w:val="center"/>
              <w:rPr>
                <w:sz w:val="24"/>
                <w:szCs w:val="24"/>
              </w:rPr>
            </w:pPr>
            <w:r w:rsidRPr="00120A99">
              <w:rPr>
                <w:sz w:val="24"/>
                <w:szCs w:val="24"/>
              </w:rPr>
              <w:t>28</w:t>
            </w:r>
          </w:p>
        </w:tc>
        <w:tc>
          <w:tcPr>
            <w:tcW w:w="8842" w:type="dxa"/>
          </w:tcPr>
          <w:p w14:paraId="7FA0CE51" w14:textId="77777777" w:rsidR="00612C2A" w:rsidRPr="00120A99" w:rsidRDefault="00612C2A" w:rsidP="00612C2A">
            <w:pPr>
              <w:jc w:val="both"/>
              <w:rPr>
                <w:b/>
                <w:sz w:val="24"/>
                <w:szCs w:val="24"/>
              </w:rPr>
            </w:pPr>
            <w:r w:rsidRPr="00120A99">
              <w:rPr>
                <w:b/>
                <w:sz w:val="24"/>
                <w:szCs w:val="24"/>
              </w:rPr>
              <w:t>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p>
        </w:tc>
      </w:tr>
      <w:tr w:rsidR="00612C2A" w14:paraId="1CAE79E9" w14:textId="77777777" w:rsidTr="004E7788">
        <w:tc>
          <w:tcPr>
            <w:tcW w:w="503" w:type="dxa"/>
            <w:gridSpan w:val="2"/>
            <w:vMerge/>
            <w:vAlign w:val="center"/>
          </w:tcPr>
          <w:p w14:paraId="4AC84A27" w14:textId="77777777" w:rsidR="00612C2A" w:rsidRPr="00120A99" w:rsidRDefault="00612C2A" w:rsidP="00612C2A">
            <w:pPr>
              <w:jc w:val="center"/>
              <w:rPr>
                <w:sz w:val="24"/>
                <w:szCs w:val="24"/>
              </w:rPr>
            </w:pPr>
          </w:p>
        </w:tc>
        <w:tc>
          <w:tcPr>
            <w:tcW w:w="8842" w:type="dxa"/>
          </w:tcPr>
          <w:p w14:paraId="7E4DEE38" w14:textId="2913B54B" w:rsidR="00612C2A" w:rsidRPr="003B6807" w:rsidRDefault="00612C2A" w:rsidP="00612C2A">
            <w:pPr>
              <w:jc w:val="both"/>
              <w:rPr>
                <w:highlight w:val="green"/>
              </w:rPr>
            </w:pPr>
            <w:r w:rsidRPr="003B6807">
              <w:rPr>
                <w:highlight w:val="green"/>
              </w:rPr>
              <w:t>- применение грузовой и специализированной техники с двигателями внутреннего сгорания, отвечающим требованиям ГОСТ;</w:t>
            </w:r>
          </w:p>
          <w:p w14:paraId="5E5E696B" w14:textId="17CE9261" w:rsidR="00612C2A" w:rsidRPr="003B6807" w:rsidRDefault="00612C2A" w:rsidP="00612C2A">
            <w:pPr>
              <w:jc w:val="both"/>
              <w:rPr>
                <w:highlight w:val="green"/>
              </w:rPr>
            </w:pPr>
            <w:r w:rsidRPr="003B6807">
              <w:rPr>
                <w:highlight w:val="green"/>
              </w:rPr>
              <w:t>- пылеподавление при горных работах;</w:t>
            </w:r>
          </w:p>
          <w:p w14:paraId="219A8B22" w14:textId="2D8C66BB" w:rsidR="00612C2A" w:rsidRPr="003B6807" w:rsidRDefault="00612C2A" w:rsidP="00612C2A">
            <w:pPr>
              <w:jc w:val="both"/>
              <w:rPr>
                <w:sz w:val="24"/>
                <w:szCs w:val="24"/>
                <w:highlight w:val="green"/>
              </w:rPr>
            </w:pPr>
            <w:r w:rsidRPr="003B6807">
              <w:rPr>
                <w:sz w:val="24"/>
                <w:szCs w:val="24"/>
                <w:highlight w:val="green"/>
              </w:rPr>
              <w:t>Осуществление своевременного вывоза отходов, образующихся в процессе работ;</w:t>
            </w:r>
          </w:p>
          <w:p w14:paraId="4702FE6F" w14:textId="5897B4BA" w:rsidR="00612C2A" w:rsidRPr="003B6807" w:rsidRDefault="00612C2A" w:rsidP="00612C2A">
            <w:pPr>
              <w:jc w:val="both"/>
              <w:rPr>
                <w:sz w:val="24"/>
                <w:szCs w:val="24"/>
                <w:highlight w:val="green"/>
              </w:rPr>
            </w:pPr>
            <w:r w:rsidRPr="003B6807">
              <w:rPr>
                <w:sz w:val="24"/>
                <w:szCs w:val="24"/>
                <w:highlight w:val="green"/>
              </w:rPr>
              <w:t>- Накопление отходов производства и потребления в закрытых контейнерах на специально оборудованных площадках;</w:t>
            </w:r>
          </w:p>
          <w:p w14:paraId="3E7EAC8D" w14:textId="6068EA6F" w:rsidR="00612C2A" w:rsidRPr="00120A99" w:rsidRDefault="00612C2A" w:rsidP="00612C2A">
            <w:pPr>
              <w:jc w:val="both"/>
              <w:rPr>
                <w:sz w:val="24"/>
                <w:szCs w:val="24"/>
              </w:rPr>
            </w:pPr>
            <w:r w:rsidRPr="003B6807">
              <w:rPr>
                <w:sz w:val="24"/>
                <w:szCs w:val="24"/>
                <w:highlight w:val="green"/>
              </w:rPr>
              <w:t>- Строгое соблюдение установленных экологических, санитарно-гигиенических требований и требований по промышленной и пожарной безопасности</w:t>
            </w:r>
          </w:p>
        </w:tc>
      </w:tr>
      <w:tr w:rsidR="00612C2A" w14:paraId="121DF6B2" w14:textId="77777777" w:rsidTr="004E7788">
        <w:tc>
          <w:tcPr>
            <w:tcW w:w="503" w:type="dxa"/>
            <w:gridSpan w:val="2"/>
            <w:vMerge w:val="restart"/>
            <w:vAlign w:val="center"/>
          </w:tcPr>
          <w:p w14:paraId="6C87AD91" w14:textId="77777777" w:rsidR="00612C2A" w:rsidRPr="00120A99" w:rsidRDefault="00612C2A" w:rsidP="00612C2A">
            <w:pPr>
              <w:jc w:val="center"/>
              <w:rPr>
                <w:sz w:val="24"/>
                <w:szCs w:val="24"/>
              </w:rPr>
            </w:pPr>
            <w:r w:rsidRPr="00120A99">
              <w:rPr>
                <w:sz w:val="24"/>
                <w:szCs w:val="24"/>
              </w:rPr>
              <w:t>29</w:t>
            </w:r>
          </w:p>
        </w:tc>
        <w:tc>
          <w:tcPr>
            <w:tcW w:w="8842" w:type="dxa"/>
          </w:tcPr>
          <w:p w14:paraId="2C1A9048" w14:textId="77777777" w:rsidR="00612C2A" w:rsidRPr="00120A99" w:rsidRDefault="00612C2A" w:rsidP="00612C2A">
            <w:pPr>
              <w:jc w:val="both"/>
              <w:rPr>
                <w:b/>
                <w:sz w:val="24"/>
                <w:szCs w:val="24"/>
              </w:rPr>
            </w:pPr>
            <w:r w:rsidRPr="00120A99">
              <w:rPr>
                <w:b/>
                <w:sz w:val="24"/>
                <w:szCs w:val="24"/>
              </w:rPr>
              <w:t xml:space="preserve">Описание возможных альтернатив достижения целей указанной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w:t>
            </w:r>
            <w:proofErr w:type="gramStart"/>
            <w:r w:rsidRPr="00120A99">
              <w:rPr>
                <w:b/>
                <w:sz w:val="24"/>
                <w:szCs w:val="24"/>
              </w:rPr>
              <w:t>объекта)*</w:t>
            </w:r>
            <w:proofErr w:type="gramEnd"/>
            <w:r w:rsidRPr="00120A99">
              <w:rPr>
                <w:b/>
                <w:sz w:val="24"/>
                <w:szCs w:val="24"/>
              </w:rPr>
              <w:t>:</w:t>
            </w:r>
          </w:p>
        </w:tc>
      </w:tr>
      <w:tr w:rsidR="00612C2A" w14:paraId="1D4A7EE2" w14:textId="77777777" w:rsidTr="004E7788">
        <w:tc>
          <w:tcPr>
            <w:tcW w:w="503" w:type="dxa"/>
            <w:gridSpan w:val="2"/>
            <w:vMerge/>
            <w:vAlign w:val="center"/>
          </w:tcPr>
          <w:p w14:paraId="228DCAA8" w14:textId="77777777" w:rsidR="00612C2A" w:rsidRPr="00120A99" w:rsidRDefault="00612C2A" w:rsidP="00612C2A">
            <w:pPr>
              <w:jc w:val="center"/>
              <w:rPr>
                <w:sz w:val="24"/>
                <w:szCs w:val="24"/>
              </w:rPr>
            </w:pPr>
          </w:p>
        </w:tc>
        <w:tc>
          <w:tcPr>
            <w:tcW w:w="8842" w:type="dxa"/>
          </w:tcPr>
          <w:p w14:paraId="34A44727" w14:textId="473D9619" w:rsidR="00612C2A" w:rsidRPr="00391D52" w:rsidRDefault="00612C2A" w:rsidP="00612C2A">
            <w:pPr>
              <w:jc w:val="both"/>
              <w:rPr>
                <w:sz w:val="24"/>
                <w:szCs w:val="24"/>
              </w:rPr>
            </w:pPr>
            <w:r w:rsidRPr="003B6807">
              <w:rPr>
                <w:sz w:val="24"/>
                <w:szCs w:val="24"/>
                <w:highlight w:val="green"/>
              </w:rPr>
              <w:t xml:space="preserve">Отсутствуют. </w:t>
            </w:r>
            <w:r w:rsidRPr="003B6807">
              <w:rPr>
                <w:highlight w:val="green"/>
              </w:rPr>
              <w:t>Выбор настоящего участка обусловлен наличием полезных ископаемых.</w:t>
            </w:r>
            <w:r>
              <w:t xml:space="preserve"> </w:t>
            </w:r>
          </w:p>
        </w:tc>
      </w:tr>
    </w:tbl>
    <w:p w14:paraId="56769CD7" w14:textId="77777777" w:rsidR="007B24FB" w:rsidRDefault="007B24FB"/>
    <w:p w14:paraId="21F2909E" w14:textId="77777777" w:rsidR="00AC6E26" w:rsidRDefault="00AC6E26"/>
    <w:sectPr w:rsidR="00AC6E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7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43F6E"/>
    <w:multiLevelType w:val="hybridMultilevel"/>
    <w:tmpl w:val="24900906"/>
    <w:lvl w:ilvl="0" w:tplc="A7E22E24">
      <w:numFmt w:val="bullet"/>
      <w:lvlText w:val=""/>
      <w:lvlJc w:val="left"/>
      <w:pPr>
        <w:ind w:left="1198" w:hanging="360"/>
      </w:pPr>
      <w:rPr>
        <w:rFonts w:ascii="Symbol" w:eastAsia="Symbol" w:hAnsi="Symbol" w:cs="Symbol" w:hint="default"/>
        <w:w w:val="100"/>
        <w:sz w:val="24"/>
        <w:szCs w:val="24"/>
        <w:lang w:val="kk-KZ" w:eastAsia="en-US" w:bidi="ar-SA"/>
      </w:rPr>
    </w:lvl>
    <w:lvl w:ilvl="1" w:tplc="97F4D2A0">
      <w:numFmt w:val="bullet"/>
      <w:lvlText w:val="•"/>
      <w:lvlJc w:val="left"/>
      <w:pPr>
        <w:ind w:left="2147" w:hanging="360"/>
      </w:pPr>
      <w:rPr>
        <w:rFonts w:hint="default"/>
        <w:lang w:val="kk-KZ" w:eastAsia="en-US" w:bidi="ar-SA"/>
      </w:rPr>
    </w:lvl>
    <w:lvl w:ilvl="2" w:tplc="CE58BC04">
      <w:numFmt w:val="bullet"/>
      <w:lvlText w:val="•"/>
      <w:lvlJc w:val="left"/>
      <w:pPr>
        <w:ind w:left="3095" w:hanging="360"/>
      </w:pPr>
      <w:rPr>
        <w:rFonts w:hint="default"/>
        <w:lang w:val="kk-KZ" w:eastAsia="en-US" w:bidi="ar-SA"/>
      </w:rPr>
    </w:lvl>
    <w:lvl w:ilvl="3" w:tplc="6D7CCF1E">
      <w:numFmt w:val="bullet"/>
      <w:lvlText w:val="•"/>
      <w:lvlJc w:val="left"/>
      <w:pPr>
        <w:ind w:left="4043" w:hanging="360"/>
      </w:pPr>
      <w:rPr>
        <w:rFonts w:hint="default"/>
        <w:lang w:val="kk-KZ" w:eastAsia="en-US" w:bidi="ar-SA"/>
      </w:rPr>
    </w:lvl>
    <w:lvl w:ilvl="4" w:tplc="605625AE">
      <w:numFmt w:val="bullet"/>
      <w:lvlText w:val="•"/>
      <w:lvlJc w:val="left"/>
      <w:pPr>
        <w:ind w:left="4991" w:hanging="360"/>
      </w:pPr>
      <w:rPr>
        <w:rFonts w:hint="default"/>
        <w:lang w:val="kk-KZ" w:eastAsia="en-US" w:bidi="ar-SA"/>
      </w:rPr>
    </w:lvl>
    <w:lvl w:ilvl="5" w:tplc="F2AAEC12">
      <w:numFmt w:val="bullet"/>
      <w:lvlText w:val="•"/>
      <w:lvlJc w:val="left"/>
      <w:pPr>
        <w:ind w:left="5939" w:hanging="360"/>
      </w:pPr>
      <w:rPr>
        <w:rFonts w:hint="default"/>
        <w:lang w:val="kk-KZ" w:eastAsia="en-US" w:bidi="ar-SA"/>
      </w:rPr>
    </w:lvl>
    <w:lvl w:ilvl="6" w:tplc="1A56CA00">
      <w:numFmt w:val="bullet"/>
      <w:lvlText w:val="•"/>
      <w:lvlJc w:val="left"/>
      <w:pPr>
        <w:ind w:left="6887" w:hanging="360"/>
      </w:pPr>
      <w:rPr>
        <w:rFonts w:hint="default"/>
        <w:lang w:val="kk-KZ" w:eastAsia="en-US" w:bidi="ar-SA"/>
      </w:rPr>
    </w:lvl>
    <w:lvl w:ilvl="7" w:tplc="EB444CCA">
      <w:numFmt w:val="bullet"/>
      <w:lvlText w:val="•"/>
      <w:lvlJc w:val="left"/>
      <w:pPr>
        <w:ind w:left="7835" w:hanging="360"/>
      </w:pPr>
      <w:rPr>
        <w:rFonts w:hint="default"/>
        <w:lang w:val="kk-KZ" w:eastAsia="en-US" w:bidi="ar-SA"/>
      </w:rPr>
    </w:lvl>
    <w:lvl w:ilvl="8" w:tplc="3C666112">
      <w:numFmt w:val="bullet"/>
      <w:lvlText w:val="•"/>
      <w:lvlJc w:val="left"/>
      <w:pPr>
        <w:ind w:left="8783" w:hanging="360"/>
      </w:pPr>
      <w:rPr>
        <w:rFonts w:hint="default"/>
        <w:lang w:val="kk-KZ" w:eastAsia="en-US" w:bidi="ar-SA"/>
      </w:rPr>
    </w:lvl>
  </w:abstractNum>
  <w:abstractNum w:abstractNumId="1" w15:restartNumberingAfterBreak="0">
    <w:nsid w:val="1FF8306E"/>
    <w:multiLevelType w:val="hybridMultilevel"/>
    <w:tmpl w:val="6AA00312"/>
    <w:lvl w:ilvl="0" w:tplc="720A53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35F2B5A"/>
    <w:multiLevelType w:val="hybridMultilevel"/>
    <w:tmpl w:val="A2260C26"/>
    <w:lvl w:ilvl="0" w:tplc="8F6A3DEA">
      <w:numFmt w:val="bullet"/>
      <w:lvlText w:val="-"/>
      <w:lvlJc w:val="left"/>
      <w:pPr>
        <w:ind w:left="478" w:hanging="281"/>
      </w:pPr>
      <w:rPr>
        <w:rFonts w:ascii="Times New Roman" w:eastAsia="Times New Roman" w:hAnsi="Times New Roman" w:cs="Times New Roman" w:hint="default"/>
        <w:w w:val="100"/>
        <w:sz w:val="28"/>
        <w:szCs w:val="28"/>
        <w:lang w:val="kk-KZ" w:eastAsia="en-US" w:bidi="ar-SA"/>
      </w:rPr>
    </w:lvl>
    <w:lvl w:ilvl="1" w:tplc="A89AB47A">
      <w:numFmt w:val="bullet"/>
      <w:lvlText w:val="•"/>
      <w:lvlJc w:val="left"/>
      <w:pPr>
        <w:ind w:left="1499" w:hanging="281"/>
      </w:pPr>
      <w:rPr>
        <w:rFonts w:hint="default"/>
        <w:lang w:val="kk-KZ" w:eastAsia="en-US" w:bidi="ar-SA"/>
      </w:rPr>
    </w:lvl>
    <w:lvl w:ilvl="2" w:tplc="53B0ECF8">
      <w:numFmt w:val="bullet"/>
      <w:lvlText w:val="•"/>
      <w:lvlJc w:val="left"/>
      <w:pPr>
        <w:ind w:left="2519" w:hanging="281"/>
      </w:pPr>
      <w:rPr>
        <w:rFonts w:hint="default"/>
        <w:lang w:val="kk-KZ" w:eastAsia="en-US" w:bidi="ar-SA"/>
      </w:rPr>
    </w:lvl>
    <w:lvl w:ilvl="3" w:tplc="937204E8">
      <w:numFmt w:val="bullet"/>
      <w:lvlText w:val="•"/>
      <w:lvlJc w:val="left"/>
      <w:pPr>
        <w:ind w:left="3539" w:hanging="281"/>
      </w:pPr>
      <w:rPr>
        <w:rFonts w:hint="default"/>
        <w:lang w:val="kk-KZ" w:eastAsia="en-US" w:bidi="ar-SA"/>
      </w:rPr>
    </w:lvl>
    <w:lvl w:ilvl="4" w:tplc="8E62DF26">
      <w:numFmt w:val="bullet"/>
      <w:lvlText w:val="•"/>
      <w:lvlJc w:val="left"/>
      <w:pPr>
        <w:ind w:left="4559" w:hanging="281"/>
      </w:pPr>
      <w:rPr>
        <w:rFonts w:hint="default"/>
        <w:lang w:val="kk-KZ" w:eastAsia="en-US" w:bidi="ar-SA"/>
      </w:rPr>
    </w:lvl>
    <w:lvl w:ilvl="5" w:tplc="3D4ACE96">
      <w:numFmt w:val="bullet"/>
      <w:lvlText w:val="•"/>
      <w:lvlJc w:val="left"/>
      <w:pPr>
        <w:ind w:left="5579" w:hanging="281"/>
      </w:pPr>
      <w:rPr>
        <w:rFonts w:hint="default"/>
        <w:lang w:val="kk-KZ" w:eastAsia="en-US" w:bidi="ar-SA"/>
      </w:rPr>
    </w:lvl>
    <w:lvl w:ilvl="6" w:tplc="0CCC3D9A">
      <w:numFmt w:val="bullet"/>
      <w:lvlText w:val="•"/>
      <w:lvlJc w:val="left"/>
      <w:pPr>
        <w:ind w:left="6599" w:hanging="281"/>
      </w:pPr>
      <w:rPr>
        <w:rFonts w:hint="default"/>
        <w:lang w:val="kk-KZ" w:eastAsia="en-US" w:bidi="ar-SA"/>
      </w:rPr>
    </w:lvl>
    <w:lvl w:ilvl="7" w:tplc="AE0C75E4">
      <w:numFmt w:val="bullet"/>
      <w:lvlText w:val="•"/>
      <w:lvlJc w:val="left"/>
      <w:pPr>
        <w:ind w:left="7619" w:hanging="281"/>
      </w:pPr>
      <w:rPr>
        <w:rFonts w:hint="default"/>
        <w:lang w:val="kk-KZ" w:eastAsia="en-US" w:bidi="ar-SA"/>
      </w:rPr>
    </w:lvl>
    <w:lvl w:ilvl="8" w:tplc="3954C650">
      <w:numFmt w:val="bullet"/>
      <w:lvlText w:val="•"/>
      <w:lvlJc w:val="left"/>
      <w:pPr>
        <w:ind w:left="8639" w:hanging="281"/>
      </w:pPr>
      <w:rPr>
        <w:rFonts w:hint="default"/>
        <w:lang w:val="kk-KZ" w:eastAsia="en-US" w:bidi="ar-SA"/>
      </w:rPr>
    </w:lvl>
  </w:abstractNum>
  <w:abstractNum w:abstractNumId="3" w15:restartNumberingAfterBreak="0">
    <w:nsid w:val="3FD165F1"/>
    <w:multiLevelType w:val="hybridMultilevel"/>
    <w:tmpl w:val="6F00AC3E"/>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8035310"/>
    <w:multiLevelType w:val="hybridMultilevel"/>
    <w:tmpl w:val="9F46E428"/>
    <w:lvl w:ilvl="0" w:tplc="5A225F70">
      <w:start w:val="1"/>
      <w:numFmt w:val="decimal"/>
      <w:lvlText w:val="%1)"/>
      <w:lvlJc w:val="left"/>
      <w:pPr>
        <w:ind w:left="322" w:hanging="382"/>
      </w:pPr>
      <w:rPr>
        <w:rFonts w:ascii="Times New Roman" w:eastAsia="Times New Roman" w:hAnsi="Times New Roman" w:cs="Times New Roman" w:hint="default"/>
        <w:w w:val="100"/>
        <w:sz w:val="28"/>
        <w:szCs w:val="28"/>
        <w:lang w:val="ru-RU" w:eastAsia="en-US" w:bidi="ar-SA"/>
      </w:rPr>
    </w:lvl>
    <w:lvl w:ilvl="1" w:tplc="B322A9F8">
      <w:numFmt w:val="bullet"/>
      <w:lvlText w:val="•"/>
      <w:lvlJc w:val="left"/>
      <w:pPr>
        <w:ind w:left="1301" w:hanging="382"/>
      </w:pPr>
      <w:rPr>
        <w:rFonts w:hint="default"/>
        <w:lang w:val="ru-RU" w:eastAsia="en-US" w:bidi="ar-SA"/>
      </w:rPr>
    </w:lvl>
    <w:lvl w:ilvl="2" w:tplc="21449B5E">
      <w:numFmt w:val="bullet"/>
      <w:lvlText w:val="•"/>
      <w:lvlJc w:val="left"/>
      <w:pPr>
        <w:ind w:left="2283" w:hanging="382"/>
      </w:pPr>
      <w:rPr>
        <w:rFonts w:hint="default"/>
        <w:lang w:val="ru-RU" w:eastAsia="en-US" w:bidi="ar-SA"/>
      </w:rPr>
    </w:lvl>
    <w:lvl w:ilvl="3" w:tplc="F22C0EAE">
      <w:numFmt w:val="bullet"/>
      <w:lvlText w:val="•"/>
      <w:lvlJc w:val="left"/>
      <w:pPr>
        <w:ind w:left="3265" w:hanging="382"/>
      </w:pPr>
      <w:rPr>
        <w:rFonts w:hint="default"/>
        <w:lang w:val="ru-RU" w:eastAsia="en-US" w:bidi="ar-SA"/>
      </w:rPr>
    </w:lvl>
    <w:lvl w:ilvl="4" w:tplc="8E90B630">
      <w:numFmt w:val="bullet"/>
      <w:lvlText w:val="•"/>
      <w:lvlJc w:val="left"/>
      <w:pPr>
        <w:ind w:left="4247" w:hanging="382"/>
      </w:pPr>
      <w:rPr>
        <w:rFonts w:hint="default"/>
        <w:lang w:val="ru-RU" w:eastAsia="en-US" w:bidi="ar-SA"/>
      </w:rPr>
    </w:lvl>
    <w:lvl w:ilvl="5" w:tplc="C7CA16A6">
      <w:numFmt w:val="bullet"/>
      <w:lvlText w:val="•"/>
      <w:lvlJc w:val="left"/>
      <w:pPr>
        <w:ind w:left="5229" w:hanging="382"/>
      </w:pPr>
      <w:rPr>
        <w:rFonts w:hint="default"/>
        <w:lang w:val="ru-RU" w:eastAsia="en-US" w:bidi="ar-SA"/>
      </w:rPr>
    </w:lvl>
    <w:lvl w:ilvl="6" w:tplc="1D8E2116">
      <w:numFmt w:val="bullet"/>
      <w:lvlText w:val="•"/>
      <w:lvlJc w:val="left"/>
      <w:pPr>
        <w:ind w:left="6210" w:hanging="382"/>
      </w:pPr>
      <w:rPr>
        <w:rFonts w:hint="default"/>
        <w:lang w:val="ru-RU" w:eastAsia="en-US" w:bidi="ar-SA"/>
      </w:rPr>
    </w:lvl>
    <w:lvl w:ilvl="7" w:tplc="9C20F656">
      <w:numFmt w:val="bullet"/>
      <w:lvlText w:val="•"/>
      <w:lvlJc w:val="left"/>
      <w:pPr>
        <w:ind w:left="7192" w:hanging="382"/>
      </w:pPr>
      <w:rPr>
        <w:rFonts w:hint="default"/>
        <w:lang w:val="ru-RU" w:eastAsia="en-US" w:bidi="ar-SA"/>
      </w:rPr>
    </w:lvl>
    <w:lvl w:ilvl="8" w:tplc="E51AC8B0">
      <w:numFmt w:val="bullet"/>
      <w:lvlText w:val="•"/>
      <w:lvlJc w:val="left"/>
      <w:pPr>
        <w:ind w:left="8174" w:hanging="382"/>
      </w:pPr>
      <w:rPr>
        <w:rFonts w:hint="default"/>
        <w:lang w:val="ru-RU" w:eastAsia="en-US" w:bidi="ar-SA"/>
      </w:rPr>
    </w:lvl>
  </w:abstractNum>
  <w:abstractNum w:abstractNumId="5" w15:restartNumberingAfterBreak="0">
    <w:nsid w:val="56292A76"/>
    <w:multiLevelType w:val="hybridMultilevel"/>
    <w:tmpl w:val="6CD497A4"/>
    <w:lvl w:ilvl="0" w:tplc="EE967576">
      <w:numFmt w:val="bullet"/>
      <w:lvlText w:val=""/>
      <w:lvlJc w:val="left"/>
      <w:pPr>
        <w:ind w:left="1117" w:hanging="557"/>
      </w:pPr>
      <w:rPr>
        <w:rFonts w:ascii="Symbol" w:eastAsia="Symbol" w:hAnsi="Symbol" w:cs="Symbol" w:hint="default"/>
        <w:w w:val="98"/>
        <w:sz w:val="24"/>
        <w:szCs w:val="24"/>
        <w:lang w:val="kk-KZ" w:eastAsia="en-US" w:bidi="ar-SA"/>
      </w:rPr>
    </w:lvl>
    <w:lvl w:ilvl="1" w:tplc="C98A3226">
      <w:numFmt w:val="bullet"/>
      <w:lvlText w:val=""/>
      <w:lvlJc w:val="left"/>
      <w:pPr>
        <w:ind w:left="560" w:hanging="308"/>
      </w:pPr>
      <w:rPr>
        <w:rFonts w:ascii="Symbol" w:eastAsia="Symbol" w:hAnsi="Symbol" w:cs="Symbol" w:hint="default"/>
        <w:w w:val="98"/>
        <w:sz w:val="24"/>
        <w:szCs w:val="24"/>
        <w:lang w:val="kk-KZ" w:eastAsia="en-US" w:bidi="ar-SA"/>
      </w:rPr>
    </w:lvl>
    <w:lvl w:ilvl="2" w:tplc="6B12EF5A">
      <w:numFmt w:val="bullet"/>
      <w:lvlText w:val="•"/>
      <w:lvlJc w:val="left"/>
      <w:pPr>
        <w:ind w:left="2182" w:hanging="308"/>
      </w:pPr>
      <w:rPr>
        <w:rFonts w:hint="default"/>
        <w:lang w:val="kk-KZ" w:eastAsia="en-US" w:bidi="ar-SA"/>
      </w:rPr>
    </w:lvl>
    <w:lvl w:ilvl="3" w:tplc="070E1B14">
      <w:numFmt w:val="bullet"/>
      <w:lvlText w:val="•"/>
      <w:lvlJc w:val="left"/>
      <w:pPr>
        <w:ind w:left="3244" w:hanging="308"/>
      </w:pPr>
      <w:rPr>
        <w:rFonts w:hint="default"/>
        <w:lang w:val="kk-KZ" w:eastAsia="en-US" w:bidi="ar-SA"/>
      </w:rPr>
    </w:lvl>
    <w:lvl w:ilvl="4" w:tplc="55C00FDE">
      <w:numFmt w:val="bullet"/>
      <w:lvlText w:val="•"/>
      <w:lvlJc w:val="left"/>
      <w:pPr>
        <w:ind w:left="4306" w:hanging="308"/>
      </w:pPr>
      <w:rPr>
        <w:rFonts w:hint="default"/>
        <w:lang w:val="kk-KZ" w:eastAsia="en-US" w:bidi="ar-SA"/>
      </w:rPr>
    </w:lvl>
    <w:lvl w:ilvl="5" w:tplc="0C34A434">
      <w:numFmt w:val="bullet"/>
      <w:lvlText w:val="•"/>
      <w:lvlJc w:val="left"/>
      <w:pPr>
        <w:ind w:left="5368" w:hanging="308"/>
      </w:pPr>
      <w:rPr>
        <w:rFonts w:hint="default"/>
        <w:lang w:val="kk-KZ" w:eastAsia="en-US" w:bidi="ar-SA"/>
      </w:rPr>
    </w:lvl>
    <w:lvl w:ilvl="6" w:tplc="04B4AF30">
      <w:numFmt w:val="bullet"/>
      <w:lvlText w:val="•"/>
      <w:lvlJc w:val="left"/>
      <w:pPr>
        <w:ind w:left="6430" w:hanging="308"/>
      </w:pPr>
      <w:rPr>
        <w:rFonts w:hint="default"/>
        <w:lang w:val="kk-KZ" w:eastAsia="en-US" w:bidi="ar-SA"/>
      </w:rPr>
    </w:lvl>
    <w:lvl w:ilvl="7" w:tplc="6B2254F6">
      <w:numFmt w:val="bullet"/>
      <w:lvlText w:val="•"/>
      <w:lvlJc w:val="left"/>
      <w:pPr>
        <w:ind w:left="7492" w:hanging="308"/>
      </w:pPr>
      <w:rPr>
        <w:rFonts w:hint="default"/>
        <w:lang w:val="kk-KZ" w:eastAsia="en-US" w:bidi="ar-SA"/>
      </w:rPr>
    </w:lvl>
    <w:lvl w:ilvl="8" w:tplc="C8E6DD40">
      <w:numFmt w:val="bullet"/>
      <w:lvlText w:val="•"/>
      <w:lvlJc w:val="left"/>
      <w:pPr>
        <w:ind w:left="8554" w:hanging="308"/>
      </w:pPr>
      <w:rPr>
        <w:rFonts w:hint="default"/>
        <w:lang w:val="kk-KZ" w:eastAsia="en-US" w:bidi="ar-SA"/>
      </w:rPr>
    </w:lvl>
  </w:abstractNum>
  <w:abstractNum w:abstractNumId="6" w15:restartNumberingAfterBreak="0">
    <w:nsid w:val="5F6D1D35"/>
    <w:multiLevelType w:val="hybridMultilevel"/>
    <w:tmpl w:val="A372C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644CC0"/>
    <w:multiLevelType w:val="multilevel"/>
    <w:tmpl w:val="5A0E3070"/>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6CB81E9D"/>
    <w:multiLevelType w:val="hybridMultilevel"/>
    <w:tmpl w:val="521EB3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4"/>
  </w:num>
  <w:num w:numId="5">
    <w:abstractNumId w:val="8"/>
  </w:num>
  <w:num w:numId="6">
    <w:abstractNumId w:val="3"/>
  </w:num>
  <w:num w:numId="7">
    <w:abstractNumId w:val="6"/>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280"/>
    <w:rsid w:val="00000C70"/>
    <w:rsid w:val="00013F1D"/>
    <w:rsid w:val="000142E8"/>
    <w:rsid w:val="00022B70"/>
    <w:rsid w:val="0002677D"/>
    <w:rsid w:val="00026826"/>
    <w:rsid w:val="00030C2D"/>
    <w:rsid w:val="000449B7"/>
    <w:rsid w:val="000523C3"/>
    <w:rsid w:val="00065520"/>
    <w:rsid w:val="000B3127"/>
    <w:rsid w:val="000B41DE"/>
    <w:rsid w:val="000B5693"/>
    <w:rsid w:val="000C0E31"/>
    <w:rsid w:val="000C68D9"/>
    <w:rsid w:val="000D0D93"/>
    <w:rsid w:val="000D4AB5"/>
    <w:rsid w:val="000E2B86"/>
    <w:rsid w:val="000E3965"/>
    <w:rsid w:val="000F5558"/>
    <w:rsid w:val="001054AF"/>
    <w:rsid w:val="00120A99"/>
    <w:rsid w:val="0012162C"/>
    <w:rsid w:val="001246F2"/>
    <w:rsid w:val="00133417"/>
    <w:rsid w:val="00136000"/>
    <w:rsid w:val="0014392B"/>
    <w:rsid w:val="00153A3B"/>
    <w:rsid w:val="00156025"/>
    <w:rsid w:val="00161072"/>
    <w:rsid w:val="00181891"/>
    <w:rsid w:val="00186EDA"/>
    <w:rsid w:val="001903E7"/>
    <w:rsid w:val="001A5CC1"/>
    <w:rsid w:val="001A785F"/>
    <w:rsid w:val="001A7DDA"/>
    <w:rsid w:val="001B2C04"/>
    <w:rsid w:val="001B6F3B"/>
    <w:rsid w:val="001C04CD"/>
    <w:rsid w:val="001C189E"/>
    <w:rsid w:val="001C3D12"/>
    <w:rsid w:val="001C64D7"/>
    <w:rsid w:val="001C7034"/>
    <w:rsid w:val="001E53C5"/>
    <w:rsid w:val="001F131A"/>
    <w:rsid w:val="001F293F"/>
    <w:rsid w:val="001F53D9"/>
    <w:rsid w:val="002026CF"/>
    <w:rsid w:val="00203525"/>
    <w:rsid w:val="00204280"/>
    <w:rsid w:val="002121D4"/>
    <w:rsid w:val="00224952"/>
    <w:rsid w:val="00234F49"/>
    <w:rsid w:val="00236E08"/>
    <w:rsid w:val="002461AD"/>
    <w:rsid w:val="002515B9"/>
    <w:rsid w:val="00260B4D"/>
    <w:rsid w:val="00266281"/>
    <w:rsid w:val="0026796D"/>
    <w:rsid w:val="0027023A"/>
    <w:rsid w:val="00274BC4"/>
    <w:rsid w:val="002817BF"/>
    <w:rsid w:val="002841E3"/>
    <w:rsid w:val="002B6542"/>
    <w:rsid w:val="002C0E57"/>
    <w:rsid w:val="002C4F34"/>
    <w:rsid w:val="002C510B"/>
    <w:rsid w:val="002C5455"/>
    <w:rsid w:val="002C58BC"/>
    <w:rsid w:val="002E1D77"/>
    <w:rsid w:val="002E64D4"/>
    <w:rsid w:val="002F1060"/>
    <w:rsid w:val="002F3592"/>
    <w:rsid w:val="002F6B5A"/>
    <w:rsid w:val="00300AEA"/>
    <w:rsid w:val="00302B07"/>
    <w:rsid w:val="00307F0E"/>
    <w:rsid w:val="00311B6E"/>
    <w:rsid w:val="003177B5"/>
    <w:rsid w:val="00331954"/>
    <w:rsid w:val="00332E21"/>
    <w:rsid w:val="00352086"/>
    <w:rsid w:val="0035710F"/>
    <w:rsid w:val="00371526"/>
    <w:rsid w:val="003820E2"/>
    <w:rsid w:val="0038363F"/>
    <w:rsid w:val="00386ACD"/>
    <w:rsid w:val="00387156"/>
    <w:rsid w:val="00391D52"/>
    <w:rsid w:val="003A1C68"/>
    <w:rsid w:val="003A3EB0"/>
    <w:rsid w:val="003B17E2"/>
    <w:rsid w:val="003B6059"/>
    <w:rsid w:val="003B6807"/>
    <w:rsid w:val="003C214C"/>
    <w:rsid w:val="003D0F09"/>
    <w:rsid w:val="003D26D9"/>
    <w:rsid w:val="003E0906"/>
    <w:rsid w:val="003E307B"/>
    <w:rsid w:val="004203B8"/>
    <w:rsid w:val="00422C7B"/>
    <w:rsid w:val="00423428"/>
    <w:rsid w:val="00426B5F"/>
    <w:rsid w:val="00437A46"/>
    <w:rsid w:val="00440240"/>
    <w:rsid w:val="004407AA"/>
    <w:rsid w:val="00450860"/>
    <w:rsid w:val="00457858"/>
    <w:rsid w:val="00460C6E"/>
    <w:rsid w:val="00460D78"/>
    <w:rsid w:val="00470E2A"/>
    <w:rsid w:val="0047202E"/>
    <w:rsid w:val="00473B1D"/>
    <w:rsid w:val="00475CDF"/>
    <w:rsid w:val="00485C27"/>
    <w:rsid w:val="00492E13"/>
    <w:rsid w:val="004A5218"/>
    <w:rsid w:val="004C20C2"/>
    <w:rsid w:val="004C383E"/>
    <w:rsid w:val="004D6174"/>
    <w:rsid w:val="004D63D2"/>
    <w:rsid w:val="004E7788"/>
    <w:rsid w:val="004F48DB"/>
    <w:rsid w:val="0050001B"/>
    <w:rsid w:val="00501D71"/>
    <w:rsid w:val="0050527A"/>
    <w:rsid w:val="00511459"/>
    <w:rsid w:val="00524730"/>
    <w:rsid w:val="00532684"/>
    <w:rsid w:val="00540450"/>
    <w:rsid w:val="0055311B"/>
    <w:rsid w:val="00554257"/>
    <w:rsid w:val="00562473"/>
    <w:rsid w:val="00562BFB"/>
    <w:rsid w:val="005722B5"/>
    <w:rsid w:val="0058270D"/>
    <w:rsid w:val="005831DA"/>
    <w:rsid w:val="00586E7A"/>
    <w:rsid w:val="00590C62"/>
    <w:rsid w:val="005A7FD4"/>
    <w:rsid w:val="005B446C"/>
    <w:rsid w:val="005C3181"/>
    <w:rsid w:val="005D2899"/>
    <w:rsid w:val="005D631E"/>
    <w:rsid w:val="005E0D27"/>
    <w:rsid w:val="005E5AA6"/>
    <w:rsid w:val="005E6BE7"/>
    <w:rsid w:val="005E70FD"/>
    <w:rsid w:val="005E76AC"/>
    <w:rsid w:val="005F0C77"/>
    <w:rsid w:val="005F17E2"/>
    <w:rsid w:val="005F540B"/>
    <w:rsid w:val="00612C2A"/>
    <w:rsid w:val="00627CFB"/>
    <w:rsid w:val="006322B7"/>
    <w:rsid w:val="00647252"/>
    <w:rsid w:val="00663C00"/>
    <w:rsid w:val="00664E90"/>
    <w:rsid w:val="00682D40"/>
    <w:rsid w:val="0068315F"/>
    <w:rsid w:val="00684693"/>
    <w:rsid w:val="0068633D"/>
    <w:rsid w:val="00690AEF"/>
    <w:rsid w:val="006A3741"/>
    <w:rsid w:val="006A7120"/>
    <w:rsid w:val="006C07BC"/>
    <w:rsid w:val="006D14B7"/>
    <w:rsid w:val="006D15B2"/>
    <w:rsid w:val="006D53F9"/>
    <w:rsid w:val="006E5676"/>
    <w:rsid w:val="00700253"/>
    <w:rsid w:val="00701EC5"/>
    <w:rsid w:val="0070436E"/>
    <w:rsid w:val="00707726"/>
    <w:rsid w:val="007207DE"/>
    <w:rsid w:val="00727A15"/>
    <w:rsid w:val="00750E5A"/>
    <w:rsid w:val="007516F3"/>
    <w:rsid w:val="007542C6"/>
    <w:rsid w:val="0075664E"/>
    <w:rsid w:val="00756706"/>
    <w:rsid w:val="0076129B"/>
    <w:rsid w:val="007620C2"/>
    <w:rsid w:val="00767502"/>
    <w:rsid w:val="00771D94"/>
    <w:rsid w:val="007829A0"/>
    <w:rsid w:val="00784FDD"/>
    <w:rsid w:val="0079296A"/>
    <w:rsid w:val="00796AD0"/>
    <w:rsid w:val="007A5918"/>
    <w:rsid w:val="007B097C"/>
    <w:rsid w:val="007B24FB"/>
    <w:rsid w:val="007B3B19"/>
    <w:rsid w:val="007C00D3"/>
    <w:rsid w:val="007D2C89"/>
    <w:rsid w:val="007D58F5"/>
    <w:rsid w:val="007F051F"/>
    <w:rsid w:val="007F1EC5"/>
    <w:rsid w:val="00814A10"/>
    <w:rsid w:val="00817182"/>
    <w:rsid w:val="008227F1"/>
    <w:rsid w:val="00826897"/>
    <w:rsid w:val="00827387"/>
    <w:rsid w:val="00842BAF"/>
    <w:rsid w:val="00847C50"/>
    <w:rsid w:val="00850BCF"/>
    <w:rsid w:val="00855A91"/>
    <w:rsid w:val="0087172E"/>
    <w:rsid w:val="00872D34"/>
    <w:rsid w:val="008746AE"/>
    <w:rsid w:val="00897315"/>
    <w:rsid w:val="008978E3"/>
    <w:rsid w:val="008A457A"/>
    <w:rsid w:val="008A47E7"/>
    <w:rsid w:val="008C4683"/>
    <w:rsid w:val="008C659A"/>
    <w:rsid w:val="008D12C4"/>
    <w:rsid w:val="008E11F4"/>
    <w:rsid w:val="008E3B63"/>
    <w:rsid w:val="008E43A1"/>
    <w:rsid w:val="008F673A"/>
    <w:rsid w:val="00912580"/>
    <w:rsid w:val="009224E0"/>
    <w:rsid w:val="00930B6D"/>
    <w:rsid w:val="009365B8"/>
    <w:rsid w:val="00936C37"/>
    <w:rsid w:val="0094316E"/>
    <w:rsid w:val="0094625E"/>
    <w:rsid w:val="00951D8D"/>
    <w:rsid w:val="00960C1C"/>
    <w:rsid w:val="009633E2"/>
    <w:rsid w:val="00963E95"/>
    <w:rsid w:val="00971FC6"/>
    <w:rsid w:val="00975A46"/>
    <w:rsid w:val="00981043"/>
    <w:rsid w:val="0098328F"/>
    <w:rsid w:val="0099328F"/>
    <w:rsid w:val="009C0425"/>
    <w:rsid w:val="009C27F9"/>
    <w:rsid w:val="009D589C"/>
    <w:rsid w:val="009F6C0C"/>
    <w:rsid w:val="00A14DAD"/>
    <w:rsid w:val="00A211F6"/>
    <w:rsid w:val="00A27804"/>
    <w:rsid w:val="00A440E0"/>
    <w:rsid w:val="00A64B8F"/>
    <w:rsid w:val="00A665B6"/>
    <w:rsid w:val="00A740CF"/>
    <w:rsid w:val="00A857D9"/>
    <w:rsid w:val="00A87888"/>
    <w:rsid w:val="00A9303D"/>
    <w:rsid w:val="00AA45C2"/>
    <w:rsid w:val="00AA70AE"/>
    <w:rsid w:val="00AC6E26"/>
    <w:rsid w:val="00AD3C84"/>
    <w:rsid w:val="00AD5606"/>
    <w:rsid w:val="00AD6F87"/>
    <w:rsid w:val="00AE6942"/>
    <w:rsid w:val="00B0439C"/>
    <w:rsid w:val="00B13EF6"/>
    <w:rsid w:val="00B30D13"/>
    <w:rsid w:val="00B3165E"/>
    <w:rsid w:val="00B358A4"/>
    <w:rsid w:val="00B37E40"/>
    <w:rsid w:val="00B5644D"/>
    <w:rsid w:val="00B60986"/>
    <w:rsid w:val="00B67B78"/>
    <w:rsid w:val="00B77ECE"/>
    <w:rsid w:val="00B93F18"/>
    <w:rsid w:val="00BA02EF"/>
    <w:rsid w:val="00BA1BA7"/>
    <w:rsid w:val="00BA7C89"/>
    <w:rsid w:val="00BC6105"/>
    <w:rsid w:val="00BD13B3"/>
    <w:rsid w:val="00BF191F"/>
    <w:rsid w:val="00BF7796"/>
    <w:rsid w:val="00C04FB6"/>
    <w:rsid w:val="00C1032D"/>
    <w:rsid w:val="00C30CE6"/>
    <w:rsid w:val="00C30E05"/>
    <w:rsid w:val="00C33BA1"/>
    <w:rsid w:val="00C56744"/>
    <w:rsid w:val="00C6027D"/>
    <w:rsid w:val="00C6571A"/>
    <w:rsid w:val="00C6691A"/>
    <w:rsid w:val="00C7462F"/>
    <w:rsid w:val="00C75B7F"/>
    <w:rsid w:val="00C84061"/>
    <w:rsid w:val="00C85D76"/>
    <w:rsid w:val="00C86C20"/>
    <w:rsid w:val="00C92EE6"/>
    <w:rsid w:val="00C94708"/>
    <w:rsid w:val="00CA3E75"/>
    <w:rsid w:val="00CA57EA"/>
    <w:rsid w:val="00CB3650"/>
    <w:rsid w:val="00CC3A40"/>
    <w:rsid w:val="00CC7B88"/>
    <w:rsid w:val="00CD0324"/>
    <w:rsid w:val="00CF60E7"/>
    <w:rsid w:val="00D110FC"/>
    <w:rsid w:val="00D14314"/>
    <w:rsid w:val="00D1580F"/>
    <w:rsid w:val="00D24600"/>
    <w:rsid w:val="00D24E25"/>
    <w:rsid w:val="00D26B54"/>
    <w:rsid w:val="00D32498"/>
    <w:rsid w:val="00D377BC"/>
    <w:rsid w:val="00D440C6"/>
    <w:rsid w:val="00D46377"/>
    <w:rsid w:val="00D5048F"/>
    <w:rsid w:val="00D5093E"/>
    <w:rsid w:val="00D53EBD"/>
    <w:rsid w:val="00D60447"/>
    <w:rsid w:val="00D62F01"/>
    <w:rsid w:val="00D74827"/>
    <w:rsid w:val="00D851F7"/>
    <w:rsid w:val="00D86D2E"/>
    <w:rsid w:val="00D9133E"/>
    <w:rsid w:val="00D944EB"/>
    <w:rsid w:val="00D96EF1"/>
    <w:rsid w:val="00DA235E"/>
    <w:rsid w:val="00DA70C0"/>
    <w:rsid w:val="00DA71AB"/>
    <w:rsid w:val="00DB727C"/>
    <w:rsid w:val="00DD32DC"/>
    <w:rsid w:val="00DD7A76"/>
    <w:rsid w:val="00DE428D"/>
    <w:rsid w:val="00DF2679"/>
    <w:rsid w:val="00DF761D"/>
    <w:rsid w:val="00E01319"/>
    <w:rsid w:val="00E046CB"/>
    <w:rsid w:val="00E05B06"/>
    <w:rsid w:val="00E12729"/>
    <w:rsid w:val="00E12F0F"/>
    <w:rsid w:val="00E1301B"/>
    <w:rsid w:val="00E1504C"/>
    <w:rsid w:val="00E163C3"/>
    <w:rsid w:val="00E21E20"/>
    <w:rsid w:val="00E428F4"/>
    <w:rsid w:val="00E511DE"/>
    <w:rsid w:val="00E736DE"/>
    <w:rsid w:val="00E82398"/>
    <w:rsid w:val="00E926A6"/>
    <w:rsid w:val="00E92B04"/>
    <w:rsid w:val="00EA0104"/>
    <w:rsid w:val="00EA3739"/>
    <w:rsid w:val="00EA602B"/>
    <w:rsid w:val="00EA639E"/>
    <w:rsid w:val="00EB5F1B"/>
    <w:rsid w:val="00ED0312"/>
    <w:rsid w:val="00ED12CB"/>
    <w:rsid w:val="00ED3BDB"/>
    <w:rsid w:val="00EE4526"/>
    <w:rsid w:val="00EE5789"/>
    <w:rsid w:val="00EE74F4"/>
    <w:rsid w:val="00EF1E5F"/>
    <w:rsid w:val="00EF411C"/>
    <w:rsid w:val="00F05382"/>
    <w:rsid w:val="00F1039D"/>
    <w:rsid w:val="00F1100C"/>
    <w:rsid w:val="00F2717C"/>
    <w:rsid w:val="00F31455"/>
    <w:rsid w:val="00F3392D"/>
    <w:rsid w:val="00F53E7E"/>
    <w:rsid w:val="00F644BB"/>
    <w:rsid w:val="00F72B68"/>
    <w:rsid w:val="00F838FD"/>
    <w:rsid w:val="00F96365"/>
    <w:rsid w:val="00FA1606"/>
    <w:rsid w:val="00FB769D"/>
    <w:rsid w:val="00FB7DB0"/>
    <w:rsid w:val="00FC2DA4"/>
    <w:rsid w:val="00FD3C34"/>
    <w:rsid w:val="00FD5CC8"/>
    <w:rsid w:val="00FE37A9"/>
    <w:rsid w:val="00FE5573"/>
    <w:rsid w:val="00FF3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C4729"/>
  <w15:docId w15:val="{1FA4CA81-F4C4-4792-85F6-1264C132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46F2"/>
    <w:pPr>
      <w:spacing w:after="0" w:line="240" w:lineRule="auto"/>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04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951D8D"/>
    <w:rPr>
      <w:color w:val="0000FF" w:themeColor="hyperlink"/>
      <w:u w:val="single"/>
    </w:rPr>
  </w:style>
  <w:style w:type="character" w:styleId="a5">
    <w:name w:val="annotation reference"/>
    <w:basedOn w:val="a0"/>
    <w:uiPriority w:val="99"/>
    <w:semiHidden/>
    <w:unhideWhenUsed/>
    <w:rsid w:val="00022B70"/>
    <w:rPr>
      <w:sz w:val="16"/>
      <w:szCs w:val="16"/>
    </w:rPr>
  </w:style>
  <w:style w:type="paragraph" w:styleId="a6">
    <w:name w:val="annotation text"/>
    <w:basedOn w:val="a"/>
    <w:link w:val="a7"/>
    <w:uiPriority w:val="99"/>
    <w:unhideWhenUsed/>
    <w:rsid w:val="00022B70"/>
    <w:pPr>
      <w:spacing w:after="200"/>
    </w:pPr>
    <w:rPr>
      <w:rFonts w:asciiTheme="minorHAnsi" w:eastAsiaTheme="minorHAnsi" w:hAnsiTheme="minorHAnsi" w:cstheme="minorBidi"/>
      <w:sz w:val="20"/>
      <w:lang w:eastAsia="en-US"/>
    </w:rPr>
  </w:style>
  <w:style w:type="character" w:customStyle="1" w:styleId="a7">
    <w:name w:val="Текст примечания Знак"/>
    <w:basedOn w:val="a0"/>
    <w:link w:val="a6"/>
    <w:uiPriority w:val="99"/>
    <w:rsid w:val="00022B70"/>
    <w:rPr>
      <w:sz w:val="20"/>
      <w:szCs w:val="20"/>
    </w:rPr>
  </w:style>
  <w:style w:type="paragraph" w:styleId="a8">
    <w:name w:val="annotation subject"/>
    <w:basedOn w:val="a6"/>
    <w:next w:val="a6"/>
    <w:link w:val="a9"/>
    <w:uiPriority w:val="99"/>
    <w:semiHidden/>
    <w:unhideWhenUsed/>
    <w:rsid w:val="00022B70"/>
    <w:rPr>
      <w:b/>
      <w:bCs/>
    </w:rPr>
  </w:style>
  <w:style w:type="character" w:customStyle="1" w:styleId="a9">
    <w:name w:val="Тема примечания Знак"/>
    <w:basedOn w:val="a7"/>
    <w:link w:val="a8"/>
    <w:uiPriority w:val="99"/>
    <w:semiHidden/>
    <w:rsid w:val="00022B70"/>
    <w:rPr>
      <w:b/>
      <w:bCs/>
      <w:sz w:val="20"/>
      <w:szCs w:val="20"/>
    </w:rPr>
  </w:style>
  <w:style w:type="paragraph" w:styleId="aa">
    <w:name w:val="Balloon Text"/>
    <w:basedOn w:val="a"/>
    <w:link w:val="ab"/>
    <w:uiPriority w:val="99"/>
    <w:semiHidden/>
    <w:unhideWhenUsed/>
    <w:rsid w:val="00022B70"/>
    <w:rPr>
      <w:rFonts w:ascii="Segoe UI" w:eastAsiaTheme="minorHAnsi" w:hAnsi="Segoe UI" w:cs="Segoe UI"/>
      <w:sz w:val="18"/>
      <w:szCs w:val="18"/>
      <w:lang w:eastAsia="en-US"/>
    </w:rPr>
  </w:style>
  <w:style w:type="character" w:customStyle="1" w:styleId="ab">
    <w:name w:val="Текст выноски Знак"/>
    <w:basedOn w:val="a0"/>
    <w:link w:val="aa"/>
    <w:uiPriority w:val="99"/>
    <w:semiHidden/>
    <w:rsid w:val="00022B70"/>
    <w:rPr>
      <w:rFonts w:ascii="Segoe UI" w:hAnsi="Segoe UI" w:cs="Segoe UI"/>
      <w:sz w:val="18"/>
      <w:szCs w:val="18"/>
    </w:rPr>
  </w:style>
  <w:style w:type="paragraph" w:styleId="ac">
    <w:name w:val="Plain Text"/>
    <w:aliases w:val="Текст Знак Char Char,Текст Знак1 Знак1,Текст Знак2 Знак Знак,Текст Знак Знак Знак1 Знак,Текст Знак2 Знак1 Знак Знак Знак1,Текст Знак Знак1 Знак1 Знак Знак Знак1,Текст Знак1 Знак Знак1 Знак Знак Знак1,Текст Знак2 Знак,Текст Знак Знак Знак Знак"/>
    <w:basedOn w:val="a"/>
    <w:link w:val="1"/>
    <w:rsid w:val="008E43A1"/>
    <w:rPr>
      <w:rFonts w:ascii="Courier New" w:hAnsi="Courier New"/>
      <w:sz w:val="20"/>
    </w:rPr>
  </w:style>
  <w:style w:type="character" w:customStyle="1" w:styleId="ad">
    <w:name w:val="Текст Знак"/>
    <w:basedOn w:val="a0"/>
    <w:uiPriority w:val="99"/>
    <w:semiHidden/>
    <w:rsid w:val="008E43A1"/>
    <w:rPr>
      <w:rFonts w:ascii="Consolas" w:hAnsi="Consolas"/>
      <w:sz w:val="21"/>
      <w:szCs w:val="21"/>
    </w:rPr>
  </w:style>
  <w:style w:type="character" w:customStyle="1" w:styleId="1">
    <w:name w:val="Текст Знак1"/>
    <w:aliases w:val="Текст Знак Char Char Знак,Текст Знак1 Знак1 Знак,Текст Знак2 Знак Знак Знак,Текст Знак Знак Знак1 Знак Знак,Текст Знак2 Знак1 Знак Знак Знак1 Знак,Текст Знак Знак1 Знак1 Знак Знак Знак1 Знак,Текст Знак1 Знак Знак1 Знак Знак Знак1 Знак"/>
    <w:link w:val="ac"/>
    <w:rsid w:val="008E43A1"/>
    <w:rPr>
      <w:rFonts w:ascii="Courier New" w:eastAsia="Times New Roman" w:hAnsi="Courier New" w:cs="Times New Roman"/>
      <w:sz w:val="20"/>
      <w:szCs w:val="20"/>
      <w:lang w:eastAsia="ru-RU"/>
    </w:rPr>
  </w:style>
  <w:style w:type="character" w:styleId="ae">
    <w:name w:val="FollowedHyperlink"/>
    <w:basedOn w:val="a0"/>
    <w:uiPriority w:val="99"/>
    <w:semiHidden/>
    <w:unhideWhenUsed/>
    <w:rsid w:val="00EA0104"/>
    <w:rPr>
      <w:color w:val="800080" w:themeColor="followedHyperlink"/>
      <w:u w:val="single"/>
    </w:rPr>
  </w:style>
  <w:style w:type="table" w:customStyle="1" w:styleId="311">
    <w:name w:val="Сетка таблицы311"/>
    <w:basedOn w:val="a1"/>
    <w:next w:val="a3"/>
    <w:rsid w:val="00460C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Знак Знак"/>
    <w:rsid w:val="00EE5789"/>
    <w:rPr>
      <w:sz w:val="24"/>
      <w:szCs w:val="24"/>
      <w:lang w:val="ru-RU" w:eastAsia="ru-RU" w:bidi="ar-SA"/>
    </w:rPr>
  </w:style>
  <w:style w:type="paragraph" w:customStyle="1" w:styleId="Default">
    <w:name w:val="Default"/>
    <w:rsid w:val="00960C1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a"/>
    <w:uiPriority w:val="1"/>
    <w:qFormat/>
    <w:rsid w:val="00026826"/>
    <w:pPr>
      <w:widowControl w:val="0"/>
      <w:autoSpaceDE w:val="0"/>
      <w:autoSpaceDN w:val="0"/>
    </w:pPr>
    <w:rPr>
      <w:sz w:val="22"/>
      <w:szCs w:val="22"/>
      <w:lang w:val="kk-KZ" w:eastAsia="en-US"/>
    </w:rPr>
  </w:style>
  <w:style w:type="paragraph" w:styleId="af0">
    <w:name w:val="No Spacing"/>
    <w:uiPriority w:val="1"/>
    <w:qFormat/>
    <w:rsid w:val="00450860"/>
    <w:pPr>
      <w:spacing w:after="0" w:line="240" w:lineRule="auto"/>
    </w:pPr>
  </w:style>
  <w:style w:type="paragraph" w:styleId="af1">
    <w:name w:val="Body Text"/>
    <w:basedOn w:val="a"/>
    <w:link w:val="af2"/>
    <w:uiPriority w:val="1"/>
    <w:qFormat/>
    <w:rsid w:val="00B77ECE"/>
    <w:pPr>
      <w:widowControl w:val="0"/>
      <w:autoSpaceDE w:val="0"/>
      <w:autoSpaceDN w:val="0"/>
    </w:pPr>
    <w:rPr>
      <w:sz w:val="24"/>
      <w:szCs w:val="24"/>
      <w:lang w:bidi="ru-RU"/>
    </w:rPr>
  </w:style>
  <w:style w:type="character" w:customStyle="1" w:styleId="af2">
    <w:name w:val="Основной текст Знак"/>
    <w:basedOn w:val="a0"/>
    <w:link w:val="af1"/>
    <w:uiPriority w:val="1"/>
    <w:rsid w:val="00B77ECE"/>
    <w:rPr>
      <w:rFonts w:ascii="Times New Roman" w:eastAsia="Times New Roman" w:hAnsi="Times New Roman" w:cs="Times New Roman"/>
      <w:sz w:val="24"/>
      <w:szCs w:val="24"/>
      <w:lang w:eastAsia="ru-RU" w:bidi="ru-RU"/>
    </w:rPr>
  </w:style>
  <w:style w:type="paragraph" w:styleId="af3">
    <w:name w:val="List Paragraph"/>
    <w:basedOn w:val="a"/>
    <w:uiPriority w:val="1"/>
    <w:qFormat/>
    <w:rsid w:val="00D60447"/>
    <w:pPr>
      <w:widowControl w:val="0"/>
      <w:autoSpaceDE w:val="0"/>
      <w:autoSpaceDN w:val="0"/>
      <w:ind w:left="461" w:hanging="361"/>
    </w:pPr>
    <w:rPr>
      <w:sz w:val="22"/>
      <w:szCs w:val="22"/>
      <w:lang w:bidi="ru-RU"/>
    </w:rPr>
  </w:style>
  <w:style w:type="paragraph" w:styleId="af4">
    <w:name w:val="footer"/>
    <w:basedOn w:val="a"/>
    <w:link w:val="af5"/>
    <w:uiPriority w:val="99"/>
    <w:unhideWhenUsed/>
    <w:rsid w:val="001E53C5"/>
    <w:pPr>
      <w:tabs>
        <w:tab w:val="center" w:pos="4677"/>
        <w:tab w:val="right" w:pos="9355"/>
      </w:tabs>
    </w:pPr>
    <w:rPr>
      <w:rFonts w:asciiTheme="minorHAnsi" w:eastAsiaTheme="minorHAnsi" w:hAnsiTheme="minorHAnsi" w:cstheme="minorBidi"/>
      <w:sz w:val="22"/>
      <w:szCs w:val="22"/>
      <w:lang w:eastAsia="en-US"/>
    </w:rPr>
  </w:style>
  <w:style w:type="character" w:customStyle="1" w:styleId="af5">
    <w:name w:val="Нижний колонтитул Знак"/>
    <w:basedOn w:val="a0"/>
    <w:link w:val="af4"/>
    <w:uiPriority w:val="99"/>
    <w:rsid w:val="001E53C5"/>
  </w:style>
  <w:style w:type="paragraph" w:customStyle="1" w:styleId="msobodytextmrcssattr">
    <w:name w:val="msobodytext_mr_css_attr"/>
    <w:basedOn w:val="a"/>
    <w:rsid w:val="00473B1D"/>
    <w:pPr>
      <w:spacing w:before="100" w:beforeAutospacing="1" w:after="100" w:afterAutospacing="1"/>
    </w:pPr>
    <w:rPr>
      <w:sz w:val="24"/>
      <w:szCs w:val="24"/>
    </w:rPr>
  </w:style>
  <w:style w:type="paragraph" w:styleId="3">
    <w:name w:val="Body Text Indent 3"/>
    <w:basedOn w:val="a"/>
    <w:link w:val="30"/>
    <w:uiPriority w:val="99"/>
    <w:semiHidden/>
    <w:unhideWhenUsed/>
    <w:rsid w:val="00BA7C89"/>
    <w:pPr>
      <w:spacing w:after="120" w:line="276" w:lineRule="auto"/>
      <w:ind w:left="283"/>
    </w:pPr>
    <w:rPr>
      <w:rFonts w:asciiTheme="minorHAnsi" w:eastAsiaTheme="minorHAnsi" w:hAnsiTheme="minorHAnsi" w:cstheme="minorBidi"/>
      <w:sz w:val="16"/>
      <w:szCs w:val="16"/>
      <w:lang w:eastAsia="en-US"/>
    </w:rPr>
  </w:style>
  <w:style w:type="character" w:customStyle="1" w:styleId="30">
    <w:name w:val="Основной текст с отступом 3 Знак"/>
    <w:basedOn w:val="a0"/>
    <w:link w:val="3"/>
    <w:uiPriority w:val="99"/>
    <w:semiHidden/>
    <w:rsid w:val="00BA7C8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445">
      <w:bodyDiv w:val="1"/>
      <w:marLeft w:val="0"/>
      <w:marRight w:val="0"/>
      <w:marTop w:val="0"/>
      <w:marBottom w:val="0"/>
      <w:divBdr>
        <w:top w:val="none" w:sz="0" w:space="0" w:color="auto"/>
        <w:left w:val="none" w:sz="0" w:space="0" w:color="auto"/>
        <w:bottom w:val="none" w:sz="0" w:space="0" w:color="auto"/>
        <w:right w:val="none" w:sz="0" w:space="0" w:color="auto"/>
      </w:divBdr>
    </w:div>
    <w:div w:id="83458665">
      <w:bodyDiv w:val="1"/>
      <w:marLeft w:val="0"/>
      <w:marRight w:val="0"/>
      <w:marTop w:val="0"/>
      <w:marBottom w:val="0"/>
      <w:divBdr>
        <w:top w:val="none" w:sz="0" w:space="0" w:color="auto"/>
        <w:left w:val="none" w:sz="0" w:space="0" w:color="auto"/>
        <w:bottom w:val="none" w:sz="0" w:space="0" w:color="auto"/>
        <w:right w:val="none" w:sz="0" w:space="0" w:color="auto"/>
      </w:divBdr>
    </w:div>
    <w:div w:id="86394017">
      <w:bodyDiv w:val="1"/>
      <w:marLeft w:val="0"/>
      <w:marRight w:val="0"/>
      <w:marTop w:val="0"/>
      <w:marBottom w:val="0"/>
      <w:divBdr>
        <w:top w:val="none" w:sz="0" w:space="0" w:color="auto"/>
        <w:left w:val="none" w:sz="0" w:space="0" w:color="auto"/>
        <w:bottom w:val="none" w:sz="0" w:space="0" w:color="auto"/>
        <w:right w:val="none" w:sz="0" w:space="0" w:color="auto"/>
      </w:divBdr>
    </w:div>
    <w:div w:id="158926547">
      <w:bodyDiv w:val="1"/>
      <w:marLeft w:val="0"/>
      <w:marRight w:val="0"/>
      <w:marTop w:val="0"/>
      <w:marBottom w:val="0"/>
      <w:divBdr>
        <w:top w:val="none" w:sz="0" w:space="0" w:color="auto"/>
        <w:left w:val="none" w:sz="0" w:space="0" w:color="auto"/>
        <w:bottom w:val="none" w:sz="0" w:space="0" w:color="auto"/>
        <w:right w:val="none" w:sz="0" w:space="0" w:color="auto"/>
      </w:divBdr>
    </w:div>
    <w:div w:id="255596902">
      <w:bodyDiv w:val="1"/>
      <w:marLeft w:val="0"/>
      <w:marRight w:val="0"/>
      <w:marTop w:val="0"/>
      <w:marBottom w:val="0"/>
      <w:divBdr>
        <w:top w:val="none" w:sz="0" w:space="0" w:color="auto"/>
        <w:left w:val="none" w:sz="0" w:space="0" w:color="auto"/>
        <w:bottom w:val="none" w:sz="0" w:space="0" w:color="auto"/>
        <w:right w:val="none" w:sz="0" w:space="0" w:color="auto"/>
      </w:divBdr>
    </w:div>
    <w:div w:id="322902973">
      <w:bodyDiv w:val="1"/>
      <w:marLeft w:val="0"/>
      <w:marRight w:val="0"/>
      <w:marTop w:val="0"/>
      <w:marBottom w:val="0"/>
      <w:divBdr>
        <w:top w:val="none" w:sz="0" w:space="0" w:color="auto"/>
        <w:left w:val="none" w:sz="0" w:space="0" w:color="auto"/>
        <w:bottom w:val="none" w:sz="0" w:space="0" w:color="auto"/>
        <w:right w:val="none" w:sz="0" w:space="0" w:color="auto"/>
      </w:divBdr>
    </w:div>
    <w:div w:id="328018950">
      <w:bodyDiv w:val="1"/>
      <w:marLeft w:val="0"/>
      <w:marRight w:val="0"/>
      <w:marTop w:val="0"/>
      <w:marBottom w:val="0"/>
      <w:divBdr>
        <w:top w:val="none" w:sz="0" w:space="0" w:color="auto"/>
        <w:left w:val="none" w:sz="0" w:space="0" w:color="auto"/>
        <w:bottom w:val="none" w:sz="0" w:space="0" w:color="auto"/>
        <w:right w:val="none" w:sz="0" w:space="0" w:color="auto"/>
      </w:divBdr>
    </w:div>
    <w:div w:id="336544735">
      <w:bodyDiv w:val="1"/>
      <w:marLeft w:val="0"/>
      <w:marRight w:val="0"/>
      <w:marTop w:val="0"/>
      <w:marBottom w:val="0"/>
      <w:divBdr>
        <w:top w:val="none" w:sz="0" w:space="0" w:color="auto"/>
        <w:left w:val="none" w:sz="0" w:space="0" w:color="auto"/>
        <w:bottom w:val="none" w:sz="0" w:space="0" w:color="auto"/>
        <w:right w:val="none" w:sz="0" w:space="0" w:color="auto"/>
      </w:divBdr>
    </w:div>
    <w:div w:id="396048249">
      <w:bodyDiv w:val="1"/>
      <w:marLeft w:val="0"/>
      <w:marRight w:val="0"/>
      <w:marTop w:val="0"/>
      <w:marBottom w:val="0"/>
      <w:divBdr>
        <w:top w:val="none" w:sz="0" w:space="0" w:color="auto"/>
        <w:left w:val="none" w:sz="0" w:space="0" w:color="auto"/>
        <w:bottom w:val="none" w:sz="0" w:space="0" w:color="auto"/>
        <w:right w:val="none" w:sz="0" w:space="0" w:color="auto"/>
      </w:divBdr>
    </w:div>
    <w:div w:id="478227287">
      <w:bodyDiv w:val="1"/>
      <w:marLeft w:val="0"/>
      <w:marRight w:val="0"/>
      <w:marTop w:val="0"/>
      <w:marBottom w:val="0"/>
      <w:divBdr>
        <w:top w:val="none" w:sz="0" w:space="0" w:color="auto"/>
        <w:left w:val="none" w:sz="0" w:space="0" w:color="auto"/>
        <w:bottom w:val="none" w:sz="0" w:space="0" w:color="auto"/>
        <w:right w:val="none" w:sz="0" w:space="0" w:color="auto"/>
      </w:divBdr>
    </w:div>
    <w:div w:id="482281928">
      <w:bodyDiv w:val="1"/>
      <w:marLeft w:val="0"/>
      <w:marRight w:val="0"/>
      <w:marTop w:val="0"/>
      <w:marBottom w:val="0"/>
      <w:divBdr>
        <w:top w:val="none" w:sz="0" w:space="0" w:color="auto"/>
        <w:left w:val="none" w:sz="0" w:space="0" w:color="auto"/>
        <w:bottom w:val="none" w:sz="0" w:space="0" w:color="auto"/>
        <w:right w:val="none" w:sz="0" w:space="0" w:color="auto"/>
      </w:divBdr>
    </w:div>
    <w:div w:id="507404928">
      <w:bodyDiv w:val="1"/>
      <w:marLeft w:val="0"/>
      <w:marRight w:val="0"/>
      <w:marTop w:val="0"/>
      <w:marBottom w:val="0"/>
      <w:divBdr>
        <w:top w:val="none" w:sz="0" w:space="0" w:color="auto"/>
        <w:left w:val="none" w:sz="0" w:space="0" w:color="auto"/>
        <w:bottom w:val="none" w:sz="0" w:space="0" w:color="auto"/>
        <w:right w:val="none" w:sz="0" w:space="0" w:color="auto"/>
      </w:divBdr>
    </w:div>
    <w:div w:id="541671358">
      <w:bodyDiv w:val="1"/>
      <w:marLeft w:val="0"/>
      <w:marRight w:val="0"/>
      <w:marTop w:val="0"/>
      <w:marBottom w:val="0"/>
      <w:divBdr>
        <w:top w:val="none" w:sz="0" w:space="0" w:color="auto"/>
        <w:left w:val="none" w:sz="0" w:space="0" w:color="auto"/>
        <w:bottom w:val="none" w:sz="0" w:space="0" w:color="auto"/>
        <w:right w:val="none" w:sz="0" w:space="0" w:color="auto"/>
      </w:divBdr>
    </w:div>
    <w:div w:id="608706558">
      <w:bodyDiv w:val="1"/>
      <w:marLeft w:val="0"/>
      <w:marRight w:val="0"/>
      <w:marTop w:val="0"/>
      <w:marBottom w:val="0"/>
      <w:divBdr>
        <w:top w:val="none" w:sz="0" w:space="0" w:color="auto"/>
        <w:left w:val="none" w:sz="0" w:space="0" w:color="auto"/>
        <w:bottom w:val="none" w:sz="0" w:space="0" w:color="auto"/>
        <w:right w:val="none" w:sz="0" w:space="0" w:color="auto"/>
      </w:divBdr>
    </w:div>
    <w:div w:id="904218232">
      <w:bodyDiv w:val="1"/>
      <w:marLeft w:val="0"/>
      <w:marRight w:val="0"/>
      <w:marTop w:val="0"/>
      <w:marBottom w:val="0"/>
      <w:divBdr>
        <w:top w:val="none" w:sz="0" w:space="0" w:color="auto"/>
        <w:left w:val="none" w:sz="0" w:space="0" w:color="auto"/>
        <w:bottom w:val="none" w:sz="0" w:space="0" w:color="auto"/>
        <w:right w:val="none" w:sz="0" w:space="0" w:color="auto"/>
      </w:divBdr>
    </w:div>
    <w:div w:id="919291427">
      <w:bodyDiv w:val="1"/>
      <w:marLeft w:val="0"/>
      <w:marRight w:val="0"/>
      <w:marTop w:val="0"/>
      <w:marBottom w:val="0"/>
      <w:divBdr>
        <w:top w:val="none" w:sz="0" w:space="0" w:color="auto"/>
        <w:left w:val="none" w:sz="0" w:space="0" w:color="auto"/>
        <w:bottom w:val="none" w:sz="0" w:space="0" w:color="auto"/>
        <w:right w:val="none" w:sz="0" w:space="0" w:color="auto"/>
      </w:divBdr>
    </w:div>
    <w:div w:id="998457936">
      <w:bodyDiv w:val="1"/>
      <w:marLeft w:val="0"/>
      <w:marRight w:val="0"/>
      <w:marTop w:val="0"/>
      <w:marBottom w:val="0"/>
      <w:divBdr>
        <w:top w:val="none" w:sz="0" w:space="0" w:color="auto"/>
        <w:left w:val="none" w:sz="0" w:space="0" w:color="auto"/>
        <w:bottom w:val="none" w:sz="0" w:space="0" w:color="auto"/>
        <w:right w:val="none" w:sz="0" w:space="0" w:color="auto"/>
      </w:divBdr>
    </w:div>
    <w:div w:id="1077363264">
      <w:bodyDiv w:val="1"/>
      <w:marLeft w:val="0"/>
      <w:marRight w:val="0"/>
      <w:marTop w:val="0"/>
      <w:marBottom w:val="0"/>
      <w:divBdr>
        <w:top w:val="none" w:sz="0" w:space="0" w:color="auto"/>
        <w:left w:val="none" w:sz="0" w:space="0" w:color="auto"/>
        <w:bottom w:val="none" w:sz="0" w:space="0" w:color="auto"/>
        <w:right w:val="none" w:sz="0" w:space="0" w:color="auto"/>
      </w:divBdr>
    </w:div>
    <w:div w:id="1149438614">
      <w:bodyDiv w:val="1"/>
      <w:marLeft w:val="0"/>
      <w:marRight w:val="0"/>
      <w:marTop w:val="0"/>
      <w:marBottom w:val="0"/>
      <w:divBdr>
        <w:top w:val="none" w:sz="0" w:space="0" w:color="auto"/>
        <w:left w:val="none" w:sz="0" w:space="0" w:color="auto"/>
        <w:bottom w:val="none" w:sz="0" w:space="0" w:color="auto"/>
        <w:right w:val="none" w:sz="0" w:space="0" w:color="auto"/>
      </w:divBdr>
    </w:div>
    <w:div w:id="1204564280">
      <w:bodyDiv w:val="1"/>
      <w:marLeft w:val="0"/>
      <w:marRight w:val="0"/>
      <w:marTop w:val="0"/>
      <w:marBottom w:val="0"/>
      <w:divBdr>
        <w:top w:val="none" w:sz="0" w:space="0" w:color="auto"/>
        <w:left w:val="none" w:sz="0" w:space="0" w:color="auto"/>
        <w:bottom w:val="none" w:sz="0" w:space="0" w:color="auto"/>
        <w:right w:val="none" w:sz="0" w:space="0" w:color="auto"/>
      </w:divBdr>
    </w:div>
    <w:div w:id="1235311019">
      <w:bodyDiv w:val="1"/>
      <w:marLeft w:val="0"/>
      <w:marRight w:val="0"/>
      <w:marTop w:val="0"/>
      <w:marBottom w:val="0"/>
      <w:divBdr>
        <w:top w:val="none" w:sz="0" w:space="0" w:color="auto"/>
        <w:left w:val="none" w:sz="0" w:space="0" w:color="auto"/>
        <w:bottom w:val="none" w:sz="0" w:space="0" w:color="auto"/>
        <w:right w:val="none" w:sz="0" w:space="0" w:color="auto"/>
      </w:divBdr>
    </w:div>
    <w:div w:id="1356275210">
      <w:bodyDiv w:val="1"/>
      <w:marLeft w:val="0"/>
      <w:marRight w:val="0"/>
      <w:marTop w:val="0"/>
      <w:marBottom w:val="0"/>
      <w:divBdr>
        <w:top w:val="none" w:sz="0" w:space="0" w:color="auto"/>
        <w:left w:val="none" w:sz="0" w:space="0" w:color="auto"/>
        <w:bottom w:val="none" w:sz="0" w:space="0" w:color="auto"/>
        <w:right w:val="none" w:sz="0" w:space="0" w:color="auto"/>
      </w:divBdr>
    </w:div>
    <w:div w:id="1409843136">
      <w:bodyDiv w:val="1"/>
      <w:marLeft w:val="0"/>
      <w:marRight w:val="0"/>
      <w:marTop w:val="0"/>
      <w:marBottom w:val="0"/>
      <w:divBdr>
        <w:top w:val="none" w:sz="0" w:space="0" w:color="auto"/>
        <w:left w:val="none" w:sz="0" w:space="0" w:color="auto"/>
        <w:bottom w:val="none" w:sz="0" w:space="0" w:color="auto"/>
        <w:right w:val="none" w:sz="0" w:space="0" w:color="auto"/>
      </w:divBdr>
    </w:div>
    <w:div w:id="1420637860">
      <w:bodyDiv w:val="1"/>
      <w:marLeft w:val="0"/>
      <w:marRight w:val="0"/>
      <w:marTop w:val="0"/>
      <w:marBottom w:val="0"/>
      <w:divBdr>
        <w:top w:val="none" w:sz="0" w:space="0" w:color="auto"/>
        <w:left w:val="none" w:sz="0" w:space="0" w:color="auto"/>
        <w:bottom w:val="none" w:sz="0" w:space="0" w:color="auto"/>
        <w:right w:val="none" w:sz="0" w:space="0" w:color="auto"/>
      </w:divBdr>
    </w:div>
    <w:div w:id="1528332190">
      <w:bodyDiv w:val="1"/>
      <w:marLeft w:val="0"/>
      <w:marRight w:val="0"/>
      <w:marTop w:val="0"/>
      <w:marBottom w:val="0"/>
      <w:divBdr>
        <w:top w:val="none" w:sz="0" w:space="0" w:color="auto"/>
        <w:left w:val="none" w:sz="0" w:space="0" w:color="auto"/>
        <w:bottom w:val="none" w:sz="0" w:space="0" w:color="auto"/>
        <w:right w:val="none" w:sz="0" w:space="0" w:color="auto"/>
      </w:divBdr>
    </w:div>
    <w:div w:id="1630696788">
      <w:bodyDiv w:val="1"/>
      <w:marLeft w:val="0"/>
      <w:marRight w:val="0"/>
      <w:marTop w:val="0"/>
      <w:marBottom w:val="0"/>
      <w:divBdr>
        <w:top w:val="none" w:sz="0" w:space="0" w:color="auto"/>
        <w:left w:val="none" w:sz="0" w:space="0" w:color="auto"/>
        <w:bottom w:val="none" w:sz="0" w:space="0" w:color="auto"/>
        <w:right w:val="none" w:sz="0" w:space="0" w:color="auto"/>
      </w:divBdr>
    </w:div>
    <w:div w:id="1764767364">
      <w:bodyDiv w:val="1"/>
      <w:marLeft w:val="0"/>
      <w:marRight w:val="0"/>
      <w:marTop w:val="0"/>
      <w:marBottom w:val="0"/>
      <w:divBdr>
        <w:top w:val="none" w:sz="0" w:space="0" w:color="auto"/>
        <w:left w:val="none" w:sz="0" w:space="0" w:color="auto"/>
        <w:bottom w:val="none" w:sz="0" w:space="0" w:color="auto"/>
        <w:right w:val="none" w:sz="0" w:space="0" w:color="auto"/>
      </w:divBdr>
    </w:div>
    <w:div w:id="1922567415">
      <w:bodyDiv w:val="1"/>
      <w:marLeft w:val="0"/>
      <w:marRight w:val="0"/>
      <w:marTop w:val="0"/>
      <w:marBottom w:val="0"/>
      <w:divBdr>
        <w:top w:val="none" w:sz="0" w:space="0" w:color="auto"/>
        <w:left w:val="none" w:sz="0" w:space="0" w:color="auto"/>
        <w:bottom w:val="none" w:sz="0" w:space="0" w:color="auto"/>
        <w:right w:val="none" w:sz="0" w:space="0" w:color="auto"/>
      </w:divBdr>
    </w:div>
    <w:div w:id="1934168107">
      <w:bodyDiv w:val="1"/>
      <w:marLeft w:val="0"/>
      <w:marRight w:val="0"/>
      <w:marTop w:val="0"/>
      <w:marBottom w:val="0"/>
      <w:divBdr>
        <w:top w:val="none" w:sz="0" w:space="0" w:color="auto"/>
        <w:left w:val="none" w:sz="0" w:space="0" w:color="auto"/>
        <w:bottom w:val="none" w:sz="0" w:space="0" w:color="auto"/>
        <w:right w:val="none" w:sz="0" w:space="0" w:color="auto"/>
      </w:divBdr>
    </w:div>
    <w:div w:id="1940789407">
      <w:bodyDiv w:val="1"/>
      <w:marLeft w:val="0"/>
      <w:marRight w:val="0"/>
      <w:marTop w:val="0"/>
      <w:marBottom w:val="0"/>
      <w:divBdr>
        <w:top w:val="none" w:sz="0" w:space="0" w:color="auto"/>
        <w:left w:val="none" w:sz="0" w:space="0" w:color="auto"/>
        <w:bottom w:val="none" w:sz="0" w:space="0" w:color="auto"/>
        <w:right w:val="none" w:sz="0" w:space="0" w:color="auto"/>
      </w:divBdr>
    </w:div>
    <w:div w:id="1966156085">
      <w:bodyDiv w:val="1"/>
      <w:marLeft w:val="0"/>
      <w:marRight w:val="0"/>
      <w:marTop w:val="0"/>
      <w:marBottom w:val="0"/>
      <w:divBdr>
        <w:top w:val="none" w:sz="0" w:space="0" w:color="auto"/>
        <w:left w:val="none" w:sz="0" w:space="0" w:color="auto"/>
        <w:bottom w:val="none" w:sz="0" w:space="0" w:color="auto"/>
        <w:right w:val="none" w:sz="0" w:space="0" w:color="auto"/>
      </w:divBdr>
    </w:div>
    <w:div w:id="1971978417">
      <w:bodyDiv w:val="1"/>
      <w:marLeft w:val="0"/>
      <w:marRight w:val="0"/>
      <w:marTop w:val="0"/>
      <w:marBottom w:val="0"/>
      <w:divBdr>
        <w:top w:val="none" w:sz="0" w:space="0" w:color="auto"/>
        <w:left w:val="none" w:sz="0" w:space="0" w:color="auto"/>
        <w:bottom w:val="none" w:sz="0" w:space="0" w:color="auto"/>
        <w:right w:val="none" w:sz="0" w:space="0" w:color="auto"/>
      </w:divBdr>
    </w:div>
    <w:div w:id="1987203091">
      <w:bodyDiv w:val="1"/>
      <w:marLeft w:val="0"/>
      <w:marRight w:val="0"/>
      <w:marTop w:val="0"/>
      <w:marBottom w:val="0"/>
      <w:divBdr>
        <w:top w:val="none" w:sz="0" w:space="0" w:color="auto"/>
        <w:left w:val="none" w:sz="0" w:space="0" w:color="auto"/>
        <w:bottom w:val="none" w:sz="0" w:space="0" w:color="auto"/>
        <w:right w:val="none" w:sz="0" w:space="0" w:color="auto"/>
      </w:divBdr>
    </w:div>
    <w:div w:id="2006976086">
      <w:bodyDiv w:val="1"/>
      <w:marLeft w:val="0"/>
      <w:marRight w:val="0"/>
      <w:marTop w:val="0"/>
      <w:marBottom w:val="0"/>
      <w:divBdr>
        <w:top w:val="none" w:sz="0" w:space="0" w:color="auto"/>
        <w:left w:val="none" w:sz="0" w:space="0" w:color="auto"/>
        <w:bottom w:val="none" w:sz="0" w:space="0" w:color="auto"/>
        <w:right w:val="none" w:sz="0" w:space="0" w:color="auto"/>
      </w:divBdr>
    </w:div>
    <w:div w:id="2051875665">
      <w:bodyDiv w:val="1"/>
      <w:marLeft w:val="0"/>
      <w:marRight w:val="0"/>
      <w:marTop w:val="0"/>
      <w:marBottom w:val="0"/>
      <w:divBdr>
        <w:top w:val="none" w:sz="0" w:space="0" w:color="auto"/>
        <w:left w:val="none" w:sz="0" w:space="0" w:color="auto"/>
        <w:bottom w:val="none" w:sz="0" w:space="0" w:color="auto"/>
        <w:right w:val="none" w:sz="0" w:space="0" w:color="auto"/>
      </w:divBdr>
    </w:div>
    <w:div w:id="2062172742">
      <w:bodyDiv w:val="1"/>
      <w:marLeft w:val="0"/>
      <w:marRight w:val="0"/>
      <w:marTop w:val="0"/>
      <w:marBottom w:val="0"/>
      <w:divBdr>
        <w:top w:val="none" w:sz="0" w:space="0" w:color="auto"/>
        <w:left w:val="none" w:sz="0" w:space="0" w:color="auto"/>
        <w:bottom w:val="none" w:sz="0" w:space="0" w:color="auto"/>
        <w:right w:val="none" w:sz="0" w:space="0" w:color="auto"/>
      </w:divBdr>
    </w:div>
    <w:div w:id="2067726395">
      <w:bodyDiv w:val="1"/>
      <w:marLeft w:val="0"/>
      <w:marRight w:val="0"/>
      <w:marTop w:val="0"/>
      <w:marBottom w:val="0"/>
      <w:divBdr>
        <w:top w:val="none" w:sz="0" w:space="0" w:color="auto"/>
        <w:left w:val="none" w:sz="0" w:space="0" w:color="auto"/>
        <w:bottom w:val="none" w:sz="0" w:space="0" w:color="auto"/>
        <w:right w:val="none" w:sz="0" w:space="0" w:color="auto"/>
      </w:divBdr>
    </w:div>
    <w:div w:id="210541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6797</TotalTime>
  <Pages>7</Pages>
  <Words>2727</Words>
  <Characters>15547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Larisa</dc:creator>
  <cp:lastModifiedBy>Admin</cp:lastModifiedBy>
  <cp:revision>18</cp:revision>
  <dcterms:created xsi:type="dcterms:W3CDTF">2024-05-30T12:54:00Z</dcterms:created>
  <dcterms:modified xsi:type="dcterms:W3CDTF">2025-01-10T12:04:00Z</dcterms:modified>
</cp:coreProperties>
</file>